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962A" w14:textId="1282BF8F" w:rsidR="00890F87" w:rsidRPr="00A233A8" w:rsidRDefault="00632670" w:rsidP="00134E21">
      <w:pPr>
        <w:pStyle w:val="Heading1"/>
        <w:pBdr>
          <w:top w:val="none" w:sz="0" w:space="0" w:color="auto"/>
          <w:left w:val="none" w:sz="0" w:space="0" w:color="auto"/>
          <w:bottom w:val="none" w:sz="0" w:space="0" w:color="auto"/>
          <w:right w:val="none" w:sz="0" w:space="0" w:color="auto"/>
        </w:pBdr>
        <w:rPr>
          <w:rFonts w:ascii="ITC Avant Garde Pro Bk" w:eastAsia="Yu Mincho" w:hAnsi="ITC Avant Garde Pro Bk" w:cs="Arial"/>
          <w:caps/>
          <w:color w:val="FFFFFF"/>
          <w:spacing w:val="15"/>
          <w:sz w:val="28"/>
          <w:lang w:val="en-GB"/>
        </w:rPr>
      </w:pPr>
      <w:r>
        <w:rPr>
          <w:rFonts w:ascii="ITC Avant Garde Pro Bk" w:hAnsi="ITC Avant Garde Pro Bk"/>
          <w:sz w:val="28"/>
        </w:rPr>
        <w:drawing>
          <wp:anchor distT="0" distB="0" distL="114300" distR="114300" simplePos="0" relativeHeight="251658240" behindDoc="0" locked="0" layoutInCell="1" allowOverlap="1" wp14:anchorId="3622BBE8" wp14:editId="570E5C3E">
            <wp:simplePos x="0" y="0"/>
            <wp:positionH relativeFrom="margin">
              <wp:posOffset>5280660</wp:posOffset>
            </wp:positionH>
            <wp:positionV relativeFrom="page">
              <wp:posOffset>620395</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00A233A8" w:rsidRPr="00A233A8">
        <w:rPr>
          <w:rFonts w:ascii="ITC Avant Garde Pro Bk" w:eastAsia="Yu Mincho" w:hAnsi="ITC Avant Garde Pro Bk" w:cs="Arial"/>
          <w:bCs w:val="0"/>
          <w:caps/>
          <w:color w:val="FFFFFF"/>
          <w:spacing w:val="15"/>
          <w:sz w:val="28"/>
          <w:lang w:val="en-GB"/>
        </w:rPr>
        <w:t>or Health Systems</w:t>
      </w:r>
      <w:r w:rsidR="00890F87" w:rsidRPr="00A233A8">
        <w:rPr>
          <w:rFonts w:ascii="ITC Avant Garde Pro Bk" w:eastAsia="Yu Mincho" w:hAnsi="ITC Avant Garde Pro Bk" w:cs="Arial"/>
          <w:caps/>
          <w:color w:val="FFFFFF"/>
          <w:spacing w:val="15"/>
          <w:sz w:val="28"/>
          <w:lang w:val="en-GB"/>
        </w:rPr>
        <w:t>:</w:t>
      </w:r>
    </w:p>
    <w:p w14:paraId="4DB9B2AE" w14:textId="2C814428" w:rsidR="00A233A8" w:rsidRPr="00A233A8" w:rsidRDefault="00A233A8" w:rsidP="00A233A8">
      <w:pPr>
        <w:pBdr>
          <w:top w:val="single" w:sz="24" w:space="0" w:color="186B94"/>
          <w:left w:val="single" w:sz="24" w:space="0" w:color="186B94"/>
          <w:bottom w:val="single" w:sz="24" w:space="0" w:color="186B94"/>
          <w:right w:val="single" w:sz="24" w:space="0" w:color="186B94"/>
        </w:pBdr>
        <w:shd w:val="clear" w:color="auto" w:fill="186B94"/>
        <w:spacing w:after="0"/>
        <w:outlineLvl w:val="0"/>
        <w:rPr>
          <w:rFonts w:ascii="ITC Avant Garde Pro Bk" w:eastAsia="Yu Mincho" w:hAnsi="ITC Avant Garde Pro Bk" w:cs="Arial"/>
          <w:caps/>
          <w:color w:val="FFFFFF"/>
          <w:spacing w:val="15"/>
          <w:sz w:val="28"/>
          <w:szCs w:val="28"/>
        </w:rPr>
      </w:pPr>
      <w:r>
        <w:rPr>
          <w:rFonts w:ascii="ITC Avant Garde Pro Bk" w:eastAsia="Yu Mincho" w:hAnsi="ITC Avant Garde Pro Bk" w:cs="Arial"/>
          <w:caps/>
          <w:color w:val="FFFFFF"/>
          <w:spacing w:val="15"/>
          <w:sz w:val="28"/>
          <w:szCs w:val="28"/>
        </w:rPr>
        <w:t>COVID-19 Response fund application form</w:t>
      </w:r>
    </w:p>
    <w:p w14:paraId="3330DFBF" w14:textId="59C7B894" w:rsidR="009F5F6A" w:rsidRDefault="009F5F6A" w:rsidP="004E7A84">
      <w:pPr>
        <w:spacing w:after="0" w:line="240" w:lineRule="auto"/>
        <w:rPr>
          <w:rFonts w:cs="Calibri"/>
        </w:rPr>
      </w:pPr>
    </w:p>
    <w:p w14:paraId="105AD4AC" w14:textId="2DF95D2D" w:rsidR="00171344" w:rsidRPr="00716663" w:rsidRDefault="00171344" w:rsidP="004E7A84">
      <w:pPr>
        <w:spacing w:after="0" w:line="240" w:lineRule="auto"/>
        <w:rPr>
          <w:rFonts w:cs="Calibri"/>
          <w:b/>
        </w:rPr>
      </w:pPr>
      <w:r w:rsidRPr="00503B86">
        <w:rPr>
          <w:rFonts w:cs="Calibri"/>
        </w:rPr>
        <w:t>This document should be read in conjunction with</w:t>
      </w:r>
      <w:r w:rsidRPr="00F7082B">
        <w:rPr>
          <w:rFonts w:cs="Calibri"/>
          <w:bCs/>
        </w:rPr>
        <w:t xml:space="preserve"> </w:t>
      </w:r>
      <w:r w:rsidR="00544598" w:rsidRPr="00F7082B">
        <w:rPr>
          <w:rFonts w:cs="Calibri"/>
          <w:bCs/>
        </w:rPr>
        <w:t>the</w:t>
      </w:r>
      <w:r w:rsidR="00544598" w:rsidRPr="00716663">
        <w:rPr>
          <w:rFonts w:cs="Calibri"/>
          <w:b/>
        </w:rPr>
        <w:t xml:space="preserve"> </w:t>
      </w:r>
      <w:r w:rsidR="00890F87">
        <w:rPr>
          <w:rFonts w:cs="Calibri"/>
          <w:b/>
        </w:rPr>
        <w:t xml:space="preserve">COVID-19 Response Fund </w:t>
      </w:r>
      <w:r w:rsidR="00544598" w:rsidRPr="00716663">
        <w:rPr>
          <w:rFonts w:cs="Calibri"/>
          <w:b/>
        </w:rPr>
        <w:t>Call for Application</w:t>
      </w:r>
      <w:r w:rsidR="003C3E50" w:rsidRPr="00716663">
        <w:rPr>
          <w:rFonts w:cs="Calibri"/>
          <w:b/>
        </w:rPr>
        <w:t xml:space="preserve">s </w:t>
      </w:r>
      <w:r w:rsidR="003C3E50" w:rsidRPr="00F7082B">
        <w:rPr>
          <w:rFonts w:cs="Calibri"/>
          <w:bCs/>
        </w:rPr>
        <w:t xml:space="preserve">and </w:t>
      </w:r>
      <w:r w:rsidR="00503B86" w:rsidRPr="00716663">
        <w:rPr>
          <w:rFonts w:cs="Calibri"/>
          <w:b/>
        </w:rPr>
        <w:t>Annex</w:t>
      </w:r>
      <w:r w:rsidR="00B344EB" w:rsidRPr="00716663">
        <w:rPr>
          <w:rFonts w:cs="Calibri"/>
          <w:b/>
        </w:rPr>
        <w:t>.</w:t>
      </w:r>
    </w:p>
    <w:p w14:paraId="079D7EF0" w14:textId="150769D1" w:rsidR="00171344" w:rsidRPr="00171344" w:rsidRDefault="00171344" w:rsidP="004E7A84">
      <w:pPr>
        <w:spacing w:after="0" w:line="240" w:lineRule="auto"/>
        <w:rPr>
          <w:rFonts w:cs="Calibri"/>
        </w:rPr>
      </w:pPr>
    </w:p>
    <w:p w14:paraId="401B765C" w14:textId="0C093559" w:rsidR="00171344" w:rsidRPr="00171344" w:rsidRDefault="00171344" w:rsidP="004E7A84">
      <w:pPr>
        <w:spacing w:after="0" w:line="240" w:lineRule="auto"/>
        <w:rPr>
          <w:rFonts w:cs="Calibri"/>
        </w:rPr>
      </w:pPr>
      <w:r w:rsidRPr="00171344">
        <w:rPr>
          <w:rFonts w:cs="Calibri"/>
        </w:rPr>
        <w:t xml:space="preserve">Please be as clear and succinct as possible and ensure that any acronyms and technical terms are fully explained. </w:t>
      </w:r>
    </w:p>
    <w:p w14:paraId="78987199" w14:textId="0AA43E48" w:rsidR="00171344" w:rsidRPr="00171344" w:rsidRDefault="00171344" w:rsidP="004E7A84">
      <w:pPr>
        <w:spacing w:after="0" w:line="240" w:lineRule="auto"/>
        <w:rPr>
          <w:rFonts w:cs="Calibri"/>
        </w:rPr>
      </w:pPr>
    </w:p>
    <w:p w14:paraId="55810E68" w14:textId="5F2B1207" w:rsidR="00171344" w:rsidRDefault="00171344" w:rsidP="1BBFF352">
      <w:pPr>
        <w:spacing w:after="0" w:line="240" w:lineRule="auto"/>
        <w:rPr>
          <w:rFonts w:cs="Calibri"/>
          <w:b/>
          <w:bCs/>
        </w:rPr>
      </w:pPr>
      <w:r w:rsidRPr="1BBFF352">
        <w:rPr>
          <w:rFonts w:cs="Calibri"/>
          <w:b/>
          <w:bCs/>
        </w:rPr>
        <w:t>This Grant Application Form</w:t>
      </w:r>
      <w:r w:rsidR="00715864" w:rsidRPr="1BBFF352">
        <w:rPr>
          <w:rFonts w:cs="Calibri"/>
          <w:b/>
          <w:bCs/>
        </w:rPr>
        <w:t xml:space="preserve"> </w:t>
      </w:r>
      <w:r w:rsidRPr="1BBFF352">
        <w:rPr>
          <w:rFonts w:cs="Calibri"/>
          <w:b/>
          <w:bCs/>
        </w:rPr>
        <w:t>should be completed and submitted</w:t>
      </w:r>
      <w:r w:rsidR="00715864" w:rsidRPr="1BBFF352">
        <w:rPr>
          <w:rFonts w:cs="Calibri"/>
          <w:b/>
          <w:bCs/>
        </w:rPr>
        <w:t>, along with</w:t>
      </w:r>
      <w:r w:rsidR="00F7082B" w:rsidRPr="1BBFF352">
        <w:rPr>
          <w:rFonts w:cs="Calibri"/>
          <w:b/>
          <w:bCs/>
        </w:rPr>
        <w:t xml:space="preserve"> a budget template and</w:t>
      </w:r>
      <w:r w:rsidR="00715864" w:rsidRPr="1BBFF352">
        <w:rPr>
          <w:rFonts w:cs="Calibri"/>
          <w:b/>
          <w:bCs/>
        </w:rPr>
        <w:t xml:space="preserve"> an MoU between the lead partners, </w:t>
      </w:r>
      <w:r w:rsidRPr="1BBFF352">
        <w:rPr>
          <w:rFonts w:cs="Calibri"/>
          <w:b/>
          <w:bCs/>
        </w:rPr>
        <w:t>to</w:t>
      </w:r>
      <w:r w:rsidR="006821AE">
        <w:t xml:space="preserve"> </w:t>
      </w:r>
      <w:hyperlink r:id="rId11" w:history="1">
        <w:r w:rsidR="004C0E1E" w:rsidRPr="008C17C7">
          <w:rPr>
            <w:rStyle w:val="Hyperlink"/>
          </w:rPr>
          <w:t>grants@thet.org</w:t>
        </w:r>
      </w:hyperlink>
      <w:r w:rsidRPr="1BBFF352">
        <w:rPr>
          <w:rFonts w:cs="Calibri"/>
          <w:b/>
          <w:bCs/>
        </w:rPr>
        <w:t>.</w:t>
      </w:r>
      <w:r w:rsidR="009A7177" w:rsidRPr="1BBFF352">
        <w:rPr>
          <w:rFonts w:cs="Calibri"/>
          <w:b/>
          <w:bCs/>
        </w:rPr>
        <w:t xml:space="preserve"> </w:t>
      </w:r>
      <w:r w:rsidR="006821AE" w:rsidRPr="1BBFF352">
        <w:rPr>
          <w:rFonts w:cs="Calibri"/>
          <w:b/>
          <w:bCs/>
        </w:rPr>
        <w:t xml:space="preserve">If you do not receive an acknowledgment of your application from us within </w:t>
      </w:r>
      <w:r w:rsidR="00D04EC6" w:rsidRPr="1BBFF352">
        <w:rPr>
          <w:rFonts w:cs="Calibri"/>
          <w:b/>
          <w:bCs/>
        </w:rPr>
        <w:t>two working days</w:t>
      </w:r>
      <w:r w:rsidR="006821AE" w:rsidRPr="1BBFF352">
        <w:rPr>
          <w:rFonts w:cs="Calibri"/>
          <w:b/>
          <w:bCs/>
        </w:rPr>
        <w:t xml:space="preserve">, please assume we have not received your application and re-submit with evidence of your earlier submission such as a dated email. </w:t>
      </w:r>
      <w:r w:rsidR="009C2E98">
        <w:rPr>
          <w:rFonts w:cs="Calibri"/>
          <w:b/>
          <w:bCs/>
        </w:rPr>
        <w:t xml:space="preserve">The Call for Applications will be open from </w:t>
      </w:r>
      <w:r w:rsidR="00822B5D">
        <w:rPr>
          <w:rFonts w:cs="Calibri"/>
          <w:b/>
          <w:bCs/>
        </w:rPr>
        <w:t>30th September</w:t>
      </w:r>
      <w:r w:rsidR="00D13656">
        <w:rPr>
          <w:rFonts w:cs="Calibri"/>
          <w:b/>
          <w:bCs/>
        </w:rPr>
        <w:t xml:space="preserve">, and the deadline for submitting applications is </w:t>
      </w:r>
      <w:r w:rsidR="00822B5D">
        <w:rPr>
          <w:rFonts w:cs="Calibri"/>
          <w:b/>
          <w:bCs/>
        </w:rPr>
        <w:t>23:59 on 15th November</w:t>
      </w:r>
      <w:r w:rsidR="00D13656">
        <w:rPr>
          <w:rFonts w:cs="Calibri"/>
          <w:b/>
          <w:bCs/>
        </w:rPr>
        <w:t xml:space="preserve">. </w:t>
      </w:r>
    </w:p>
    <w:p w14:paraId="53127F66" w14:textId="0B2FD9E4" w:rsidR="00171344" w:rsidRPr="00171344" w:rsidRDefault="00171344" w:rsidP="00171344">
      <w:pPr>
        <w:spacing w:after="0" w:line="240" w:lineRule="auto"/>
        <w:rPr>
          <w:rFonts w:cs="Calibri"/>
        </w:rPr>
      </w:pPr>
    </w:p>
    <w:p w14:paraId="07AE612C" w14:textId="692FB60A" w:rsidR="00171344" w:rsidRPr="00171344" w:rsidRDefault="00171344" w:rsidP="370324AA">
      <w:pPr>
        <w:pStyle w:val="Heading1"/>
        <w:pBdr>
          <w:top w:val="none" w:sz="0" w:space="0" w:color="auto"/>
          <w:left w:val="none" w:sz="0" w:space="0" w:color="auto"/>
          <w:right w:val="none" w:sz="0" w:space="0" w:color="auto"/>
        </w:pBdr>
        <w:jc w:val="both"/>
        <w:rPr>
          <w:rFonts w:cs="Calibri"/>
          <w:b/>
          <w:color w:val="176A91"/>
        </w:rPr>
      </w:pPr>
      <w:r w:rsidRPr="370324AA">
        <w:rPr>
          <w:rFonts w:cs="Calibri"/>
          <w:b/>
          <w:color w:val="176A91"/>
        </w:rPr>
        <w:t xml:space="preserve">1. </w:t>
      </w:r>
      <w:r w:rsidR="00B6188E">
        <w:rPr>
          <w:rFonts w:cs="Calibri"/>
          <w:b/>
          <w:color w:val="176A91"/>
          <w:lang w:val="en-GB"/>
        </w:rPr>
        <w:t>Summary</w:t>
      </w:r>
      <w:r w:rsidR="00FC2AE1" w:rsidRPr="370324AA">
        <w:rPr>
          <w:rFonts w:cs="Calibri"/>
          <w:b/>
          <w:color w:val="176A91"/>
        </w:rPr>
        <w:t xml:space="preserve"> </w:t>
      </w:r>
      <w:r w:rsidRPr="370324AA">
        <w:rPr>
          <w:rFonts w:cs="Calibri"/>
          <w:b/>
          <w:color w:val="176A91"/>
        </w:rPr>
        <w:t>Details</w:t>
      </w:r>
    </w:p>
    <w:p w14:paraId="3764481F" w14:textId="7DC2CB21" w:rsidR="001C4A95" w:rsidRDefault="001C4A95" w:rsidP="009959E1">
      <w:pPr>
        <w:spacing w:before="240" w:line="240" w:lineRule="auto"/>
        <w:rPr>
          <w:rFonts w:cs="Calibri"/>
        </w:rPr>
      </w:pPr>
      <w:r>
        <w:rPr>
          <w:rFonts w:cs="Calibri"/>
        </w:rPr>
        <w:t xml:space="preserve"> </w:t>
      </w:r>
      <w:r w:rsidR="00D43D20">
        <w:rPr>
          <w:rFonts w:cs="Calibri"/>
        </w:rPr>
        <w:t>1.1</w:t>
      </w:r>
      <w:r>
        <w:rPr>
          <w:rFonts w:cs="Calibri"/>
        </w:rPr>
        <w:t xml:space="preserve"> </w:t>
      </w:r>
      <w:r w:rsidRPr="001C4A95">
        <w:rPr>
          <w:rFonts w:cs="Calibri"/>
        </w:rPr>
        <w:t>P</w:t>
      </w:r>
      <w:r w:rsidR="00AF27B1">
        <w:rPr>
          <w:rFonts w:cs="Calibri"/>
        </w:rPr>
        <w:t>artnership details</w:t>
      </w:r>
    </w:p>
    <w:tbl>
      <w:tblPr>
        <w:tblStyle w:val="TableGrid"/>
        <w:tblW w:w="10223" w:type="dxa"/>
        <w:tblLook w:val="04A0" w:firstRow="1" w:lastRow="0" w:firstColumn="1" w:lastColumn="0" w:noHBand="0" w:noVBand="1"/>
      </w:tblPr>
      <w:tblGrid>
        <w:gridCol w:w="1838"/>
        <w:gridCol w:w="1890"/>
        <w:gridCol w:w="1791"/>
        <w:gridCol w:w="1550"/>
        <w:gridCol w:w="1551"/>
        <w:gridCol w:w="1603"/>
      </w:tblGrid>
      <w:tr w:rsidR="003B7676" w14:paraId="78C9D479" w14:textId="05F0B3D7" w:rsidTr="00A23DDE">
        <w:trPr>
          <w:trHeight w:val="50"/>
        </w:trPr>
        <w:tc>
          <w:tcPr>
            <w:tcW w:w="1838" w:type="dxa"/>
            <w:vMerge w:val="restart"/>
            <w:shd w:val="clear" w:color="auto" w:fill="D9E2F3" w:themeFill="accent1" w:themeFillTint="33"/>
            <w:vAlign w:val="center"/>
          </w:tcPr>
          <w:p w14:paraId="189B0C3F" w14:textId="3C20E761" w:rsidR="00307D92" w:rsidRPr="00BF7800" w:rsidRDefault="00307D92" w:rsidP="00BF7800">
            <w:pPr>
              <w:spacing w:before="100" w:after="0" w:line="240" w:lineRule="auto"/>
              <w:rPr>
                <w:rFonts w:asciiTheme="minorHAnsi" w:eastAsiaTheme="minorEastAsia" w:hAnsiTheme="minorHAnsi" w:cstheme="minorBidi"/>
                <w:b/>
                <w:bCs/>
                <w:sz w:val="20"/>
                <w:szCs w:val="20"/>
              </w:rPr>
            </w:pPr>
            <w:r w:rsidRPr="00BF7800">
              <w:rPr>
                <w:rFonts w:asciiTheme="minorHAnsi" w:eastAsiaTheme="minorEastAsia" w:hAnsiTheme="minorHAnsi" w:cstheme="minorBidi"/>
                <w:b/>
                <w:bCs/>
                <w:sz w:val="20"/>
                <w:szCs w:val="20"/>
              </w:rPr>
              <w:t>Partner</w:t>
            </w:r>
          </w:p>
        </w:tc>
        <w:tc>
          <w:tcPr>
            <w:tcW w:w="1890" w:type="dxa"/>
            <w:vMerge w:val="restart"/>
            <w:shd w:val="clear" w:color="auto" w:fill="D9E2F3" w:themeFill="accent1" w:themeFillTint="33"/>
            <w:vAlign w:val="center"/>
          </w:tcPr>
          <w:p w14:paraId="0F3197AB" w14:textId="028D2175" w:rsidR="00307D92" w:rsidRPr="004D3CC7" w:rsidRDefault="00307D92" w:rsidP="00D058F0">
            <w:pPr>
              <w:spacing w:after="0" w:line="240" w:lineRule="auto"/>
              <w:rPr>
                <w:rFonts w:cs="Calibri"/>
                <w:b/>
                <w:bCs/>
              </w:rPr>
            </w:pPr>
            <w:r>
              <w:rPr>
                <w:rFonts w:cs="Calibri"/>
                <w:b/>
                <w:bCs/>
              </w:rPr>
              <w:t>Institution name</w:t>
            </w:r>
          </w:p>
        </w:tc>
        <w:tc>
          <w:tcPr>
            <w:tcW w:w="1791" w:type="dxa"/>
            <w:vMerge w:val="restart"/>
            <w:shd w:val="clear" w:color="auto" w:fill="D9E2F3" w:themeFill="accent1" w:themeFillTint="33"/>
            <w:vAlign w:val="center"/>
          </w:tcPr>
          <w:p w14:paraId="7C94393C" w14:textId="2B9481ED" w:rsidR="00307D92" w:rsidRPr="004D3CC7" w:rsidRDefault="00307D92" w:rsidP="00D058F0">
            <w:pPr>
              <w:spacing w:after="0" w:line="240" w:lineRule="auto"/>
              <w:rPr>
                <w:rFonts w:cs="Calibri"/>
                <w:b/>
                <w:bCs/>
              </w:rPr>
            </w:pPr>
            <w:r>
              <w:rPr>
                <w:rFonts w:cs="Calibri"/>
                <w:b/>
                <w:bCs/>
              </w:rPr>
              <w:t>Contact name</w:t>
            </w:r>
          </w:p>
        </w:tc>
        <w:tc>
          <w:tcPr>
            <w:tcW w:w="4704" w:type="dxa"/>
            <w:gridSpan w:val="3"/>
            <w:shd w:val="clear" w:color="auto" w:fill="D9E2F3" w:themeFill="accent1" w:themeFillTint="33"/>
            <w:vAlign w:val="center"/>
          </w:tcPr>
          <w:p w14:paraId="7E2FF1D4" w14:textId="3C02DB02" w:rsidR="00307D92" w:rsidRDefault="00307D92" w:rsidP="00D37A26">
            <w:pPr>
              <w:spacing w:after="0" w:line="240" w:lineRule="auto"/>
              <w:jc w:val="center"/>
              <w:rPr>
                <w:rFonts w:cs="Calibri"/>
                <w:b/>
                <w:bCs/>
              </w:rPr>
            </w:pPr>
            <w:r>
              <w:rPr>
                <w:rFonts w:cs="Calibri"/>
                <w:b/>
                <w:bCs/>
              </w:rPr>
              <w:t xml:space="preserve">Contact details </w:t>
            </w:r>
          </w:p>
        </w:tc>
      </w:tr>
      <w:tr w:rsidR="003B7676" w14:paraId="5B118DF8" w14:textId="0E753E7C" w:rsidTr="00A23DDE">
        <w:trPr>
          <w:trHeight w:val="326"/>
        </w:trPr>
        <w:tc>
          <w:tcPr>
            <w:tcW w:w="1838" w:type="dxa"/>
            <w:vMerge/>
            <w:shd w:val="clear" w:color="auto" w:fill="D9E2F3" w:themeFill="accent1" w:themeFillTint="33"/>
            <w:vAlign w:val="center"/>
          </w:tcPr>
          <w:p w14:paraId="3099E1E9" w14:textId="77777777" w:rsidR="00830EFD" w:rsidRDefault="00830EFD" w:rsidP="00D058F0">
            <w:pPr>
              <w:spacing w:after="0" w:line="240" w:lineRule="auto"/>
              <w:rPr>
                <w:rFonts w:cs="Calibri"/>
                <w:b/>
                <w:bCs/>
              </w:rPr>
            </w:pPr>
          </w:p>
        </w:tc>
        <w:tc>
          <w:tcPr>
            <w:tcW w:w="1890" w:type="dxa"/>
            <w:vMerge/>
            <w:shd w:val="clear" w:color="auto" w:fill="D9E2F3" w:themeFill="accent1" w:themeFillTint="33"/>
            <w:vAlign w:val="center"/>
          </w:tcPr>
          <w:p w14:paraId="1A7C8588" w14:textId="77777777" w:rsidR="00830EFD" w:rsidRDefault="00830EFD" w:rsidP="00D058F0">
            <w:pPr>
              <w:spacing w:after="0" w:line="240" w:lineRule="auto"/>
              <w:rPr>
                <w:rFonts w:cs="Calibri"/>
                <w:b/>
                <w:bCs/>
              </w:rPr>
            </w:pPr>
          </w:p>
        </w:tc>
        <w:tc>
          <w:tcPr>
            <w:tcW w:w="1791" w:type="dxa"/>
            <w:vMerge/>
            <w:shd w:val="clear" w:color="auto" w:fill="D9E2F3" w:themeFill="accent1" w:themeFillTint="33"/>
            <w:vAlign w:val="center"/>
          </w:tcPr>
          <w:p w14:paraId="361B7CBC" w14:textId="77777777" w:rsidR="00830EFD" w:rsidRDefault="00830EFD" w:rsidP="00D058F0">
            <w:pPr>
              <w:spacing w:after="0" w:line="240" w:lineRule="auto"/>
              <w:rPr>
                <w:rFonts w:cs="Calibri"/>
                <w:b/>
                <w:bCs/>
              </w:rPr>
            </w:pPr>
          </w:p>
        </w:tc>
        <w:tc>
          <w:tcPr>
            <w:tcW w:w="1550" w:type="dxa"/>
            <w:shd w:val="clear" w:color="auto" w:fill="D9E2F3" w:themeFill="accent1" w:themeFillTint="33"/>
            <w:vAlign w:val="center"/>
          </w:tcPr>
          <w:p w14:paraId="578D1954" w14:textId="79D939FC" w:rsidR="00830EFD" w:rsidRDefault="00830EFD" w:rsidP="00307D92">
            <w:pPr>
              <w:spacing w:after="0" w:line="240" w:lineRule="auto"/>
              <w:rPr>
                <w:rFonts w:cs="Calibri"/>
                <w:b/>
                <w:bCs/>
              </w:rPr>
            </w:pPr>
            <w:r>
              <w:rPr>
                <w:rFonts w:cs="Calibri"/>
                <w:b/>
                <w:bCs/>
              </w:rPr>
              <w:t>Email</w:t>
            </w:r>
          </w:p>
        </w:tc>
        <w:tc>
          <w:tcPr>
            <w:tcW w:w="1551" w:type="dxa"/>
            <w:shd w:val="clear" w:color="auto" w:fill="D9E2F3" w:themeFill="accent1" w:themeFillTint="33"/>
            <w:vAlign w:val="center"/>
          </w:tcPr>
          <w:p w14:paraId="7A81E497" w14:textId="30BE011A" w:rsidR="00830EFD" w:rsidRDefault="00830EFD" w:rsidP="00D37A26">
            <w:pPr>
              <w:spacing w:after="0" w:line="240" w:lineRule="auto"/>
              <w:rPr>
                <w:rFonts w:cs="Calibri"/>
                <w:b/>
                <w:bCs/>
              </w:rPr>
            </w:pPr>
            <w:r>
              <w:rPr>
                <w:rFonts w:cs="Calibri"/>
                <w:b/>
                <w:bCs/>
              </w:rPr>
              <w:t>Phone no.</w:t>
            </w:r>
          </w:p>
        </w:tc>
        <w:tc>
          <w:tcPr>
            <w:tcW w:w="1603" w:type="dxa"/>
            <w:shd w:val="clear" w:color="auto" w:fill="D9E2F3" w:themeFill="accent1" w:themeFillTint="33"/>
            <w:vAlign w:val="center"/>
          </w:tcPr>
          <w:p w14:paraId="42EAE3A7" w14:textId="6FF15B9B" w:rsidR="00830EFD" w:rsidRDefault="00830EFD" w:rsidP="00D37A26">
            <w:pPr>
              <w:spacing w:after="0" w:line="240" w:lineRule="auto"/>
              <w:rPr>
                <w:rFonts w:cs="Calibri"/>
                <w:b/>
                <w:bCs/>
              </w:rPr>
            </w:pPr>
            <w:r>
              <w:rPr>
                <w:rFonts w:cs="Calibri"/>
                <w:b/>
                <w:bCs/>
              </w:rPr>
              <w:t>Skype</w:t>
            </w:r>
          </w:p>
        </w:tc>
      </w:tr>
      <w:tr w:rsidR="003B7676" w14:paraId="318A2C56" w14:textId="389E4D66" w:rsidTr="00D802D0">
        <w:trPr>
          <w:trHeight w:val="658"/>
        </w:trPr>
        <w:tc>
          <w:tcPr>
            <w:tcW w:w="1838" w:type="dxa"/>
            <w:shd w:val="clear" w:color="auto" w:fill="D9E2F3" w:themeFill="accent1" w:themeFillTint="33"/>
            <w:vAlign w:val="center"/>
          </w:tcPr>
          <w:p w14:paraId="71E92961" w14:textId="6C18FABF" w:rsidR="00830EFD" w:rsidRPr="00484936" w:rsidRDefault="00830EFD" w:rsidP="00D058F0">
            <w:pPr>
              <w:spacing w:after="0" w:line="240" w:lineRule="auto"/>
              <w:rPr>
                <w:rFonts w:cs="Calibri"/>
                <w:b/>
                <w:bCs/>
              </w:rPr>
            </w:pPr>
            <w:r w:rsidRPr="00484936">
              <w:rPr>
                <w:rFonts w:cs="Calibri"/>
                <w:b/>
                <w:bCs/>
              </w:rPr>
              <w:t>Lead UK partner</w:t>
            </w:r>
          </w:p>
        </w:tc>
        <w:tc>
          <w:tcPr>
            <w:tcW w:w="1890" w:type="dxa"/>
            <w:vAlign w:val="center"/>
          </w:tcPr>
          <w:p w14:paraId="18E55F28" w14:textId="77777777" w:rsidR="00830EFD" w:rsidRDefault="00830EFD" w:rsidP="00D058F0">
            <w:pPr>
              <w:spacing w:after="0" w:line="240" w:lineRule="auto"/>
              <w:rPr>
                <w:rFonts w:cs="Calibri"/>
              </w:rPr>
            </w:pPr>
          </w:p>
        </w:tc>
        <w:tc>
          <w:tcPr>
            <w:tcW w:w="1791" w:type="dxa"/>
            <w:vAlign w:val="center"/>
          </w:tcPr>
          <w:p w14:paraId="3280512E" w14:textId="77777777" w:rsidR="00830EFD" w:rsidRDefault="00830EFD" w:rsidP="00D058F0">
            <w:pPr>
              <w:spacing w:after="0" w:line="240" w:lineRule="auto"/>
              <w:rPr>
                <w:rFonts w:cs="Calibri"/>
              </w:rPr>
            </w:pPr>
          </w:p>
        </w:tc>
        <w:tc>
          <w:tcPr>
            <w:tcW w:w="1550" w:type="dxa"/>
            <w:vAlign w:val="center"/>
          </w:tcPr>
          <w:p w14:paraId="7FB72EC5" w14:textId="77777777" w:rsidR="00830EFD" w:rsidRDefault="00830EFD" w:rsidP="00307D92">
            <w:pPr>
              <w:spacing w:after="0" w:line="240" w:lineRule="auto"/>
              <w:rPr>
                <w:rFonts w:cs="Calibri"/>
              </w:rPr>
            </w:pPr>
          </w:p>
        </w:tc>
        <w:tc>
          <w:tcPr>
            <w:tcW w:w="1551" w:type="dxa"/>
            <w:vAlign w:val="center"/>
          </w:tcPr>
          <w:p w14:paraId="2367B0DC" w14:textId="77777777" w:rsidR="00830EFD" w:rsidRDefault="00830EFD" w:rsidP="00D37A26">
            <w:pPr>
              <w:spacing w:after="0" w:line="240" w:lineRule="auto"/>
              <w:rPr>
                <w:rFonts w:cs="Calibri"/>
              </w:rPr>
            </w:pPr>
          </w:p>
        </w:tc>
        <w:tc>
          <w:tcPr>
            <w:tcW w:w="1603" w:type="dxa"/>
            <w:vAlign w:val="center"/>
          </w:tcPr>
          <w:p w14:paraId="2C0C1228" w14:textId="77777777" w:rsidR="00830EFD" w:rsidRDefault="00830EFD" w:rsidP="00D37A26">
            <w:pPr>
              <w:spacing w:after="0" w:line="240" w:lineRule="auto"/>
              <w:rPr>
                <w:rFonts w:cs="Calibri"/>
              </w:rPr>
            </w:pPr>
          </w:p>
        </w:tc>
      </w:tr>
      <w:tr w:rsidR="003B7676" w14:paraId="2779D6E6" w14:textId="3532F4B7" w:rsidTr="00D802D0">
        <w:trPr>
          <w:trHeight w:val="658"/>
        </w:trPr>
        <w:tc>
          <w:tcPr>
            <w:tcW w:w="1838" w:type="dxa"/>
            <w:shd w:val="clear" w:color="auto" w:fill="D9E2F3" w:themeFill="accent1" w:themeFillTint="33"/>
            <w:vAlign w:val="center"/>
          </w:tcPr>
          <w:p w14:paraId="1CD3A0F5" w14:textId="056428F0" w:rsidR="00830EFD" w:rsidRPr="00484936" w:rsidRDefault="00830EFD" w:rsidP="00D058F0">
            <w:pPr>
              <w:spacing w:after="0" w:line="240" w:lineRule="auto"/>
              <w:rPr>
                <w:rFonts w:cs="Calibri"/>
                <w:b/>
                <w:bCs/>
              </w:rPr>
            </w:pPr>
            <w:r w:rsidRPr="00484936">
              <w:rPr>
                <w:rFonts w:cs="Calibri"/>
                <w:b/>
                <w:bCs/>
              </w:rPr>
              <w:t xml:space="preserve">Lead </w:t>
            </w:r>
            <w:r>
              <w:rPr>
                <w:rFonts w:cs="Calibri"/>
                <w:b/>
                <w:bCs/>
              </w:rPr>
              <w:t>LMIC</w:t>
            </w:r>
            <w:r w:rsidRPr="00484936">
              <w:rPr>
                <w:rFonts w:cs="Calibri"/>
                <w:b/>
                <w:bCs/>
              </w:rPr>
              <w:t xml:space="preserve"> partner</w:t>
            </w:r>
          </w:p>
        </w:tc>
        <w:tc>
          <w:tcPr>
            <w:tcW w:w="1890" w:type="dxa"/>
            <w:vAlign w:val="center"/>
          </w:tcPr>
          <w:p w14:paraId="7DD295F1" w14:textId="77777777" w:rsidR="00830EFD" w:rsidRDefault="00830EFD" w:rsidP="00D058F0">
            <w:pPr>
              <w:spacing w:after="0" w:line="240" w:lineRule="auto"/>
              <w:rPr>
                <w:rFonts w:cs="Calibri"/>
              </w:rPr>
            </w:pPr>
          </w:p>
        </w:tc>
        <w:tc>
          <w:tcPr>
            <w:tcW w:w="1791" w:type="dxa"/>
            <w:vAlign w:val="center"/>
          </w:tcPr>
          <w:p w14:paraId="12CF2E92" w14:textId="77777777" w:rsidR="00830EFD" w:rsidRDefault="00830EFD" w:rsidP="00D058F0">
            <w:pPr>
              <w:spacing w:after="0" w:line="240" w:lineRule="auto"/>
              <w:rPr>
                <w:rFonts w:cs="Calibri"/>
              </w:rPr>
            </w:pPr>
          </w:p>
        </w:tc>
        <w:tc>
          <w:tcPr>
            <w:tcW w:w="1550" w:type="dxa"/>
            <w:vAlign w:val="center"/>
          </w:tcPr>
          <w:p w14:paraId="313A5FCC" w14:textId="77777777" w:rsidR="00830EFD" w:rsidRDefault="00830EFD" w:rsidP="00307D92">
            <w:pPr>
              <w:spacing w:after="0" w:line="240" w:lineRule="auto"/>
              <w:rPr>
                <w:rFonts w:cs="Calibri"/>
              </w:rPr>
            </w:pPr>
          </w:p>
        </w:tc>
        <w:tc>
          <w:tcPr>
            <w:tcW w:w="1551" w:type="dxa"/>
            <w:vAlign w:val="center"/>
          </w:tcPr>
          <w:p w14:paraId="34DF3310" w14:textId="77777777" w:rsidR="00830EFD" w:rsidRDefault="00830EFD" w:rsidP="00D37A26">
            <w:pPr>
              <w:spacing w:after="0" w:line="240" w:lineRule="auto"/>
              <w:rPr>
                <w:rFonts w:cs="Calibri"/>
              </w:rPr>
            </w:pPr>
          </w:p>
        </w:tc>
        <w:tc>
          <w:tcPr>
            <w:tcW w:w="1603" w:type="dxa"/>
            <w:vAlign w:val="center"/>
          </w:tcPr>
          <w:p w14:paraId="7EE2D9AF" w14:textId="77777777" w:rsidR="00830EFD" w:rsidRDefault="00830EFD" w:rsidP="00D37A26">
            <w:pPr>
              <w:spacing w:after="0" w:line="240" w:lineRule="auto"/>
              <w:rPr>
                <w:rFonts w:cs="Calibri"/>
              </w:rPr>
            </w:pPr>
          </w:p>
        </w:tc>
      </w:tr>
      <w:tr w:rsidR="003B7676" w14:paraId="48A8BB00" w14:textId="35145230" w:rsidTr="00D802D0">
        <w:trPr>
          <w:trHeight w:val="658"/>
        </w:trPr>
        <w:tc>
          <w:tcPr>
            <w:tcW w:w="1838" w:type="dxa"/>
            <w:shd w:val="clear" w:color="auto" w:fill="D9E2F3" w:themeFill="accent1" w:themeFillTint="33"/>
            <w:vAlign w:val="center"/>
          </w:tcPr>
          <w:p w14:paraId="0835FB77" w14:textId="6DEC3601" w:rsidR="00830EFD" w:rsidRPr="00484936" w:rsidRDefault="00830EFD" w:rsidP="00D058F0">
            <w:pPr>
              <w:spacing w:after="0" w:line="240" w:lineRule="auto"/>
              <w:rPr>
                <w:rFonts w:cs="Calibri"/>
                <w:b/>
                <w:bCs/>
              </w:rPr>
            </w:pPr>
            <w:r w:rsidRPr="00484936">
              <w:rPr>
                <w:rFonts w:cs="Calibri"/>
                <w:b/>
                <w:bCs/>
              </w:rPr>
              <w:t>Implementation site (if different from lead LMIC partner)</w:t>
            </w:r>
          </w:p>
        </w:tc>
        <w:tc>
          <w:tcPr>
            <w:tcW w:w="1890" w:type="dxa"/>
            <w:vAlign w:val="center"/>
          </w:tcPr>
          <w:p w14:paraId="19FCC9C4" w14:textId="77777777" w:rsidR="00830EFD" w:rsidRDefault="00830EFD" w:rsidP="00D058F0">
            <w:pPr>
              <w:spacing w:after="0" w:line="240" w:lineRule="auto"/>
              <w:rPr>
                <w:rFonts w:cs="Calibri"/>
              </w:rPr>
            </w:pPr>
          </w:p>
        </w:tc>
        <w:tc>
          <w:tcPr>
            <w:tcW w:w="1791" w:type="dxa"/>
            <w:vAlign w:val="center"/>
          </w:tcPr>
          <w:p w14:paraId="11D52D43" w14:textId="77777777" w:rsidR="00830EFD" w:rsidRDefault="00830EFD" w:rsidP="00D058F0">
            <w:pPr>
              <w:spacing w:after="0" w:line="240" w:lineRule="auto"/>
              <w:rPr>
                <w:rFonts w:cs="Calibri"/>
              </w:rPr>
            </w:pPr>
          </w:p>
        </w:tc>
        <w:tc>
          <w:tcPr>
            <w:tcW w:w="1550" w:type="dxa"/>
            <w:vAlign w:val="center"/>
          </w:tcPr>
          <w:p w14:paraId="3A361AA3" w14:textId="77777777" w:rsidR="00830EFD" w:rsidRDefault="00830EFD" w:rsidP="00307D92">
            <w:pPr>
              <w:spacing w:after="0" w:line="240" w:lineRule="auto"/>
              <w:rPr>
                <w:rFonts w:cs="Calibri"/>
              </w:rPr>
            </w:pPr>
          </w:p>
        </w:tc>
        <w:tc>
          <w:tcPr>
            <w:tcW w:w="1551" w:type="dxa"/>
            <w:vAlign w:val="center"/>
          </w:tcPr>
          <w:p w14:paraId="1EFEAFE3" w14:textId="77777777" w:rsidR="00830EFD" w:rsidRDefault="00830EFD" w:rsidP="00D37A26">
            <w:pPr>
              <w:spacing w:after="0" w:line="240" w:lineRule="auto"/>
              <w:rPr>
                <w:rFonts w:cs="Calibri"/>
              </w:rPr>
            </w:pPr>
          </w:p>
        </w:tc>
        <w:tc>
          <w:tcPr>
            <w:tcW w:w="1603" w:type="dxa"/>
            <w:vAlign w:val="center"/>
          </w:tcPr>
          <w:p w14:paraId="67A1D5B9" w14:textId="77777777" w:rsidR="00830EFD" w:rsidRDefault="00830EFD" w:rsidP="00D37A26">
            <w:pPr>
              <w:spacing w:after="0" w:line="240" w:lineRule="auto"/>
              <w:rPr>
                <w:rFonts w:cs="Calibri"/>
              </w:rPr>
            </w:pPr>
          </w:p>
        </w:tc>
      </w:tr>
      <w:tr w:rsidR="003B7676" w14:paraId="009B771D" w14:textId="7C44BF33" w:rsidTr="00D802D0">
        <w:trPr>
          <w:trHeight w:val="658"/>
        </w:trPr>
        <w:tc>
          <w:tcPr>
            <w:tcW w:w="1838" w:type="dxa"/>
            <w:shd w:val="clear" w:color="auto" w:fill="D9E2F3" w:themeFill="accent1" w:themeFillTint="33"/>
            <w:vAlign w:val="center"/>
          </w:tcPr>
          <w:p w14:paraId="5DBD4B57" w14:textId="76088282" w:rsidR="008923FF" w:rsidRPr="00484936" w:rsidRDefault="008923FF" w:rsidP="00D058F0">
            <w:pPr>
              <w:spacing w:after="0" w:line="240" w:lineRule="auto"/>
              <w:rPr>
                <w:rFonts w:cs="Calibri"/>
                <w:b/>
                <w:bCs/>
              </w:rPr>
            </w:pPr>
            <w:r>
              <w:rPr>
                <w:rFonts w:cs="Calibri"/>
                <w:b/>
                <w:bCs/>
              </w:rPr>
              <w:t>Previous THET Grant ID (if applicable)</w:t>
            </w:r>
          </w:p>
        </w:tc>
        <w:tc>
          <w:tcPr>
            <w:tcW w:w="8385" w:type="dxa"/>
            <w:gridSpan w:val="5"/>
            <w:vAlign w:val="center"/>
          </w:tcPr>
          <w:p w14:paraId="74680AE0" w14:textId="77777777" w:rsidR="008923FF" w:rsidRDefault="008923FF" w:rsidP="00D058F0">
            <w:pPr>
              <w:spacing w:after="0" w:line="240" w:lineRule="auto"/>
              <w:rPr>
                <w:rFonts w:cs="Calibri"/>
              </w:rPr>
            </w:pPr>
          </w:p>
        </w:tc>
      </w:tr>
    </w:tbl>
    <w:p w14:paraId="47D284CA" w14:textId="5A96A478" w:rsidR="001C4A95" w:rsidRPr="001C4A95" w:rsidRDefault="00BF7601" w:rsidP="009959E1">
      <w:pPr>
        <w:spacing w:before="240" w:line="240" w:lineRule="auto"/>
        <w:rPr>
          <w:rFonts w:cs="Calibri"/>
        </w:rPr>
      </w:pPr>
      <w:r w:rsidRPr="13BC5464">
        <w:rPr>
          <w:rFonts w:cs="Calibri"/>
        </w:rPr>
        <w:t xml:space="preserve">1.2 </w:t>
      </w:r>
      <w:r w:rsidR="00AF27B1" w:rsidRPr="13BC5464">
        <w:rPr>
          <w:rFonts w:cs="Calibri"/>
        </w:rPr>
        <w:t>Project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586"/>
      </w:tblGrid>
      <w:tr w:rsidR="00171344" w:rsidRPr="0009565D" w14:paraId="498FF998" w14:textId="77777777" w:rsidTr="00EA5C70">
        <w:trPr>
          <w:trHeight w:val="658"/>
        </w:trPr>
        <w:tc>
          <w:tcPr>
            <w:tcW w:w="2332" w:type="dxa"/>
            <w:shd w:val="clear" w:color="auto" w:fill="D9E2F3" w:themeFill="accent1" w:themeFillTint="33"/>
            <w:vAlign w:val="center"/>
          </w:tcPr>
          <w:p w14:paraId="08C6FBAE" w14:textId="77777777" w:rsidR="00171344" w:rsidRPr="00E97C2F" w:rsidRDefault="00171344" w:rsidP="00D4536C">
            <w:pPr>
              <w:spacing w:after="0" w:line="240" w:lineRule="auto"/>
              <w:rPr>
                <w:rFonts w:cs="Calibri"/>
                <w:b/>
                <w:bCs/>
              </w:rPr>
            </w:pPr>
            <w:r w:rsidRPr="00E97C2F">
              <w:rPr>
                <w:rFonts w:cs="Calibri"/>
                <w:b/>
                <w:bCs/>
              </w:rPr>
              <w:t xml:space="preserve">Project </w:t>
            </w:r>
            <w:r w:rsidR="001C591D" w:rsidRPr="00E97C2F">
              <w:rPr>
                <w:rFonts w:cs="Calibri"/>
                <w:b/>
                <w:bCs/>
              </w:rPr>
              <w:t>objective</w:t>
            </w:r>
          </w:p>
        </w:tc>
        <w:tc>
          <w:tcPr>
            <w:tcW w:w="7586" w:type="dxa"/>
            <w:shd w:val="clear" w:color="auto" w:fill="auto"/>
            <w:vAlign w:val="center"/>
          </w:tcPr>
          <w:p w14:paraId="54B1F1A4" w14:textId="77777777" w:rsidR="00171344" w:rsidRPr="00171344" w:rsidRDefault="00171344" w:rsidP="00D4536C">
            <w:pPr>
              <w:spacing w:after="0" w:line="240" w:lineRule="auto"/>
              <w:rPr>
                <w:rFonts w:cs="Calibri"/>
              </w:rPr>
            </w:pPr>
          </w:p>
        </w:tc>
      </w:tr>
      <w:tr w:rsidR="00171344" w:rsidRPr="0009565D" w14:paraId="078A4577" w14:textId="77777777" w:rsidTr="00EA5C70">
        <w:trPr>
          <w:trHeight w:val="658"/>
        </w:trPr>
        <w:tc>
          <w:tcPr>
            <w:tcW w:w="2332" w:type="dxa"/>
            <w:shd w:val="clear" w:color="auto" w:fill="D9E2F3" w:themeFill="accent1" w:themeFillTint="33"/>
            <w:vAlign w:val="center"/>
          </w:tcPr>
          <w:p w14:paraId="33670DF7" w14:textId="033B4D18" w:rsidR="00171344" w:rsidRPr="00E97C2F" w:rsidRDefault="00171344" w:rsidP="00D4536C">
            <w:pPr>
              <w:spacing w:after="0" w:line="240" w:lineRule="auto"/>
              <w:rPr>
                <w:rFonts w:cs="Calibri"/>
                <w:b/>
                <w:bCs/>
              </w:rPr>
            </w:pPr>
            <w:r w:rsidRPr="00E97C2F">
              <w:rPr>
                <w:rFonts w:cs="Calibri"/>
                <w:b/>
                <w:bCs/>
              </w:rPr>
              <w:t>Project budget total</w:t>
            </w:r>
            <w:r w:rsidR="00870956" w:rsidRPr="00E97C2F">
              <w:rPr>
                <w:rFonts w:cs="Calibri"/>
                <w:b/>
                <w:bCs/>
              </w:rPr>
              <w:t xml:space="preserve"> (</w:t>
            </w:r>
            <w:r w:rsidR="00B344EB" w:rsidRPr="00E97C2F">
              <w:rPr>
                <w:rFonts w:cs="Calibri"/>
                <w:b/>
                <w:bCs/>
              </w:rPr>
              <w:t xml:space="preserve">max </w:t>
            </w:r>
            <w:r w:rsidR="00870956" w:rsidRPr="00E97C2F">
              <w:rPr>
                <w:rFonts w:cs="Calibri"/>
                <w:b/>
                <w:bCs/>
              </w:rPr>
              <w:t>£</w:t>
            </w:r>
            <w:r w:rsidR="00032C94">
              <w:rPr>
                <w:rFonts w:cs="Calibri"/>
                <w:b/>
                <w:bCs/>
              </w:rPr>
              <w:t>10</w:t>
            </w:r>
            <w:r w:rsidR="00870956" w:rsidRPr="00E97C2F">
              <w:rPr>
                <w:rFonts w:cs="Calibri"/>
                <w:b/>
                <w:bCs/>
              </w:rPr>
              <w:t>,000)</w:t>
            </w:r>
          </w:p>
        </w:tc>
        <w:tc>
          <w:tcPr>
            <w:tcW w:w="7586" w:type="dxa"/>
            <w:shd w:val="clear" w:color="auto" w:fill="auto"/>
            <w:vAlign w:val="center"/>
          </w:tcPr>
          <w:p w14:paraId="138F9D17" w14:textId="77777777" w:rsidR="00171344" w:rsidRPr="00171344" w:rsidRDefault="00171344" w:rsidP="00D4536C">
            <w:pPr>
              <w:spacing w:after="0" w:line="240" w:lineRule="auto"/>
              <w:rPr>
                <w:rFonts w:cs="Calibri"/>
              </w:rPr>
            </w:pPr>
          </w:p>
        </w:tc>
      </w:tr>
      <w:tr w:rsidR="00171344" w:rsidRPr="0009565D" w14:paraId="6FDA4F2D" w14:textId="77777777" w:rsidTr="00EA5C70">
        <w:trPr>
          <w:trHeight w:val="658"/>
        </w:trPr>
        <w:tc>
          <w:tcPr>
            <w:tcW w:w="2332" w:type="dxa"/>
            <w:shd w:val="clear" w:color="auto" w:fill="D9E2F3" w:themeFill="accent1" w:themeFillTint="33"/>
            <w:vAlign w:val="center"/>
          </w:tcPr>
          <w:p w14:paraId="5E978BFE" w14:textId="77777777" w:rsidR="00171344" w:rsidRPr="00E97C2F" w:rsidRDefault="00171344" w:rsidP="00D4536C">
            <w:pPr>
              <w:spacing w:after="0" w:line="240" w:lineRule="auto"/>
              <w:rPr>
                <w:rFonts w:cs="Calibri"/>
                <w:b/>
                <w:bCs/>
              </w:rPr>
            </w:pPr>
            <w:r w:rsidRPr="00E97C2F">
              <w:rPr>
                <w:rFonts w:cs="Calibri"/>
                <w:b/>
                <w:bCs/>
              </w:rPr>
              <w:t>Project duration</w:t>
            </w:r>
          </w:p>
          <w:p w14:paraId="76E27E17" w14:textId="7524FC1D" w:rsidR="00171344" w:rsidRPr="00E97C2F" w:rsidRDefault="00171344" w:rsidP="00D4536C">
            <w:pPr>
              <w:spacing w:after="0" w:line="240" w:lineRule="auto"/>
              <w:rPr>
                <w:rFonts w:cs="Calibri"/>
                <w:b/>
                <w:bCs/>
              </w:rPr>
            </w:pPr>
            <w:r w:rsidRPr="00E97C2F">
              <w:rPr>
                <w:rFonts w:cs="Calibri"/>
                <w:b/>
                <w:bCs/>
              </w:rPr>
              <w:t>(</w:t>
            </w:r>
            <w:r w:rsidR="00946F4E" w:rsidRPr="00E97C2F">
              <w:rPr>
                <w:rFonts w:cs="Calibri"/>
                <w:b/>
                <w:bCs/>
              </w:rPr>
              <w:t>up to 6</w:t>
            </w:r>
            <w:r w:rsidR="00870956" w:rsidRPr="00E97C2F">
              <w:rPr>
                <w:rFonts w:cs="Calibri"/>
                <w:b/>
                <w:bCs/>
              </w:rPr>
              <w:t xml:space="preserve"> months</w:t>
            </w:r>
            <w:r w:rsidRPr="00E97C2F">
              <w:rPr>
                <w:rFonts w:cs="Calibri"/>
                <w:b/>
                <w:bCs/>
              </w:rPr>
              <w:t>)</w:t>
            </w:r>
          </w:p>
        </w:tc>
        <w:tc>
          <w:tcPr>
            <w:tcW w:w="7586" w:type="dxa"/>
            <w:shd w:val="clear" w:color="auto" w:fill="auto"/>
            <w:vAlign w:val="center"/>
          </w:tcPr>
          <w:p w14:paraId="6A0C2AFE" w14:textId="77777777" w:rsidR="00171344" w:rsidRPr="00171344" w:rsidRDefault="00171344" w:rsidP="00D4536C">
            <w:pPr>
              <w:spacing w:after="0" w:line="240" w:lineRule="auto"/>
              <w:rPr>
                <w:rFonts w:cs="Calibri"/>
              </w:rPr>
            </w:pPr>
          </w:p>
        </w:tc>
      </w:tr>
    </w:tbl>
    <w:p w14:paraId="4A3CA43E" w14:textId="39DC6912" w:rsidR="003820B1" w:rsidRDefault="00E716CF" w:rsidP="009959E1">
      <w:pPr>
        <w:shd w:val="clear" w:color="auto" w:fill="FFFFFF"/>
        <w:spacing w:before="240" w:line="240" w:lineRule="auto"/>
        <w:textAlignment w:val="baseline"/>
        <w:rPr>
          <w:rFonts w:eastAsia="Times New Roman" w:cs="Calibri"/>
          <w:color w:val="000000"/>
        </w:rPr>
      </w:pPr>
      <w:r>
        <w:rPr>
          <w:rFonts w:eastAsia="Times New Roman" w:cs="Calibri"/>
          <w:color w:val="000000"/>
        </w:rPr>
        <w:t>1.</w:t>
      </w:r>
      <w:r w:rsidR="00434F04">
        <w:rPr>
          <w:rFonts w:eastAsia="Times New Roman" w:cs="Calibri"/>
          <w:color w:val="000000"/>
        </w:rPr>
        <w:t>3</w:t>
      </w:r>
      <w:r>
        <w:rPr>
          <w:rFonts w:eastAsia="Times New Roman" w:cs="Calibri"/>
          <w:color w:val="000000"/>
        </w:rPr>
        <w:t xml:space="preserve"> </w:t>
      </w:r>
      <w:r w:rsidR="00975ADD" w:rsidRPr="00975ADD">
        <w:rPr>
          <w:rFonts w:eastAsia="Times New Roman" w:cs="Calibri"/>
          <w:color w:val="000000"/>
        </w:rPr>
        <w:t>Please describe the projects, and any other relevant work, your partnership has completed</w:t>
      </w:r>
      <w:r w:rsidR="00975ADD">
        <w:rPr>
          <w:rFonts w:eastAsia="Times New Roman" w:cs="Calibri"/>
          <w:color w:val="000000"/>
        </w:rPr>
        <w:t xml:space="preserve"> together</w:t>
      </w:r>
      <w:r w:rsidR="00975ADD" w:rsidRPr="00975ADD">
        <w:rPr>
          <w:rFonts w:eastAsia="Times New Roman" w:cs="Calibri"/>
          <w:color w:val="000000"/>
        </w:rPr>
        <w:t>. Please note, by partners we mean the organisations rather than individuals. (Maximum 300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820B1" w:rsidRPr="001E7CEB" w14:paraId="1CA5A15D" w14:textId="77777777" w:rsidTr="00300149">
        <w:trPr>
          <w:trHeight w:val="907"/>
        </w:trPr>
        <w:tc>
          <w:tcPr>
            <w:tcW w:w="9889" w:type="dxa"/>
            <w:tcBorders>
              <w:top w:val="single" w:sz="4" w:space="0" w:color="000000"/>
              <w:left w:val="single" w:sz="4" w:space="0" w:color="000000"/>
              <w:bottom w:val="single" w:sz="4" w:space="0" w:color="000000"/>
              <w:right w:val="single" w:sz="4" w:space="0" w:color="000000"/>
            </w:tcBorders>
          </w:tcPr>
          <w:p w14:paraId="75B7863C" w14:textId="77777777" w:rsidR="003820B1" w:rsidRPr="006F62FA" w:rsidRDefault="003820B1" w:rsidP="00300149">
            <w:pPr>
              <w:pStyle w:val="BodyText"/>
              <w:spacing w:after="0"/>
              <w:rPr>
                <w:rFonts w:ascii="Calibri" w:hAnsi="Calibri" w:cs="Calibri"/>
                <w:sz w:val="22"/>
                <w:szCs w:val="22"/>
                <w:lang w:val="en-GB"/>
              </w:rPr>
            </w:pPr>
          </w:p>
        </w:tc>
      </w:tr>
    </w:tbl>
    <w:p w14:paraId="0A7B53E6" w14:textId="404C8B87" w:rsidR="00AF6F94" w:rsidRPr="00AF6F94" w:rsidRDefault="00E716CF" w:rsidP="009959E1">
      <w:pPr>
        <w:shd w:val="clear" w:color="auto" w:fill="FFFFFF"/>
        <w:spacing w:before="240" w:line="240" w:lineRule="auto"/>
        <w:textAlignment w:val="baseline"/>
        <w:rPr>
          <w:rFonts w:ascii="Segoe UI" w:eastAsia="Times New Roman" w:hAnsi="Segoe UI" w:cs="Segoe UI"/>
          <w:sz w:val="18"/>
          <w:szCs w:val="18"/>
          <w:lang w:val="en-US"/>
        </w:rPr>
      </w:pPr>
      <w:r>
        <w:rPr>
          <w:rFonts w:eastAsia="Times New Roman" w:cs="Calibri"/>
          <w:color w:val="000000"/>
        </w:rPr>
        <w:t>1</w:t>
      </w:r>
      <w:r w:rsidR="00AF6F94" w:rsidRPr="00AF6F94">
        <w:rPr>
          <w:rFonts w:eastAsia="Times New Roman" w:cs="Calibri"/>
          <w:color w:val="000000"/>
        </w:rPr>
        <w:t>.</w:t>
      </w:r>
      <w:r w:rsidR="00ED4EC2">
        <w:rPr>
          <w:rFonts w:eastAsia="Times New Roman" w:cs="Calibri"/>
          <w:color w:val="000000"/>
        </w:rPr>
        <w:t>4</w:t>
      </w:r>
      <w:r w:rsidR="00AF6F94" w:rsidRPr="00AF6F94">
        <w:rPr>
          <w:rFonts w:eastAsia="Times New Roman" w:cs="Calibri"/>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w:t>
      </w:r>
      <w:proofErr w:type="gramStart"/>
      <w:r w:rsidR="00AF6F94" w:rsidRPr="00AF6F94">
        <w:rPr>
          <w:rFonts w:eastAsia="Times New Roman" w:cs="Calibri"/>
          <w:color w:val="000000"/>
        </w:rPr>
        <w:t>rows</w:t>
      </w:r>
      <w:proofErr w:type="gramEnd"/>
      <w:r w:rsidR="00AF6F94" w:rsidRPr="00AF6F94">
        <w:rPr>
          <w:rFonts w:eastAsia="Times New Roman" w:cs="Calibri"/>
          <w:color w:val="000000"/>
        </w:rPr>
        <w:t xml:space="preserve"> as necessary.</w:t>
      </w:r>
      <w:r w:rsidR="00AF6F94" w:rsidRPr="00AF6F94">
        <w:rPr>
          <w:rFonts w:eastAsia="Times New Roman" w:cs="Calibri"/>
          <w:lang w:val="en-US"/>
        </w:rPr>
        <w:t> </w:t>
      </w:r>
    </w:p>
    <w:tbl>
      <w:tblPr>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00"/>
        <w:gridCol w:w="3686"/>
        <w:gridCol w:w="3827"/>
      </w:tblGrid>
      <w:tr w:rsidR="00475596" w:rsidRPr="00AF6F94" w14:paraId="6801531A" w14:textId="21CA57D5" w:rsidTr="00EA5C70">
        <w:trPr>
          <w:trHeight w:val="690"/>
        </w:trPr>
        <w:tc>
          <w:tcPr>
            <w:tcW w:w="2400" w:type="dxa"/>
            <w:shd w:val="clear" w:color="auto" w:fill="D9E2F3" w:themeFill="accent1" w:themeFillTint="33"/>
            <w:vAlign w:val="center"/>
            <w:hideMark/>
          </w:tcPr>
          <w:p w14:paraId="384E5CF9" w14:textId="77777777" w:rsidR="00475596" w:rsidRPr="00AF6F94" w:rsidRDefault="00475596" w:rsidP="00DD6FCA">
            <w:pPr>
              <w:spacing w:after="0" w:line="240" w:lineRule="auto"/>
              <w:ind w:left="113"/>
              <w:textAlignment w:val="baseline"/>
              <w:rPr>
                <w:rFonts w:ascii="Times New Roman" w:eastAsia="Times New Roman" w:hAnsi="Times New Roman"/>
                <w:sz w:val="24"/>
                <w:szCs w:val="24"/>
                <w:lang w:val="en-US"/>
              </w:rPr>
            </w:pPr>
            <w:r w:rsidRPr="00AF6F94">
              <w:rPr>
                <w:rFonts w:eastAsia="Times New Roman" w:cs="Calibri"/>
                <w:b/>
                <w:bCs/>
              </w:rPr>
              <w:t>Project partner (organisations)/</w:t>
            </w:r>
            <w:r w:rsidRPr="00AF6F94">
              <w:rPr>
                <w:rFonts w:eastAsia="Times New Roman" w:cs="Calibri"/>
                <w:lang w:val="en-US"/>
              </w:rPr>
              <w:t> </w:t>
            </w:r>
          </w:p>
          <w:p w14:paraId="31517BB3" w14:textId="77777777" w:rsidR="00475596" w:rsidRPr="00AF6F94" w:rsidRDefault="00475596" w:rsidP="00DD6FCA">
            <w:pPr>
              <w:spacing w:after="0" w:line="240" w:lineRule="auto"/>
              <w:ind w:left="113"/>
              <w:textAlignment w:val="baseline"/>
              <w:rPr>
                <w:rFonts w:ascii="Times New Roman" w:eastAsia="Times New Roman" w:hAnsi="Times New Roman"/>
                <w:sz w:val="24"/>
                <w:szCs w:val="24"/>
                <w:lang w:val="en-US"/>
              </w:rPr>
            </w:pPr>
            <w:r w:rsidRPr="00AF6F94">
              <w:rPr>
                <w:rFonts w:eastAsia="Times New Roman" w:cs="Calibri"/>
                <w:b/>
                <w:bCs/>
              </w:rPr>
              <w:t>Stakeholder</w:t>
            </w:r>
            <w:r w:rsidRPr="00AF6F94">
              <w:rPr>
                <w:rFonts w:eastAsia="Times New Roman" w:cs="Calibri"/>
                <w:lang w:val="en-US"/>
              </w:rPr>
              <w:t> </w:t>
            </w:r>
          </w:p>
        </w:tc>
        <w:tc>
          <w:tcPr>
            <w:tcW w:w="3686" w:type="dxa"/>
            <w:shd w:val="clear" w:color="auto" w:fill="D9E2F3" w:themeFill="accent1" w:themeFillTint="33"/>
            <w:vAlign w:val="center"/>
            <w:hideMark/>
          </w:tcPr>
          <w:p w14:paraId="1E034132" w14:textId="0DEEFA54" w:rsidR="00475596" w:rsidRPr="00713A3F" w:rsidRDefault="00475596" w:rsidP="00DD6FCA">
            <w:pPr>
              <w:spacing w:after="0" w:line="240" w:lineRule="auto"/>
              <w:ind w:left="113"/>
              <w:textAlignment w:val="baseline"/>
              <w:rPr>
                <w:rFonts w:eastAsia="Times New Roman" w:cs="Calibri"/>
                <w:b/>
                <w:bCs/>
              </w:rPr>
            </w:pPr>
            <w:r>
              <w:rPr>
                <w:rFonts w:eastAsia="Times New Roman" w:cs="Calibri"/>
                <w:b/>
                <w:bCs/>
              </w:rPr>
              <w:t>What is the role of the partner?</w:t>
            </w:r>
          </w:p>
          <w:p w14:paraId="7DE8D35B" w14:textId="77777777" w:rsidR="00475596" w:rsidRPr="00713A3F" w:rsidRDefault="00475596" w:rsidP="00DD6FCA">
            <w:pPr>
              <w:spacing w:after="0" w:line="240" w:lineRule="auto"/>
              <w:ind w:left="113"/>
              <w:textAlignment w:val="baseline"/>
              <w:rPr>
                <w:rFonts w:eastAsia="Times New Roman" w:cs="Calibri"/>
                <w:b/>
                <w:bCs/>
              </w:rPr>
            </w:pPr>
            <w:r w:rsidRPr="00713A3F">
              <w:rPr>
                <w:rFonts w:eastAsia="Times New Roman" w:cs="Calibri"/>
                <w:b/>
                <w:bCs/>
              </w:rPr>
              <w:t> </w:t>
            </w:r>
          </w:p>
        </w:tc>
        <w:tc>
          <w:tcPr>
            <w:tcW w:w="3827" w:type="dxa"/>
            <w:shd w:val="clear" w:color="auto" w:fill="D9E2F3" w:themeFill="accent1" w:themeFillTint="33"/>
          </w:tcPr>
          <w:p w14:paraId="6A983CC6" w14:textId="7D92BFD0" w:rsidR="00475596" w:rsidRDefault="00475596" w:rsidP="00DD6FCA">
            <w:pPr>
              <w:spacing w:after="0" w:line="240" w:lineRule="auto"/>
              <w:ind w:left="113"/>
              <w:textAlignment w:val="baseline"/>
              <w:rPr>
                <w:rFonts w:eastAsia="Times New Roman" w:cs="Calibri"/>
                <w:b/>
                <w:bCs/>
              </w:rPr>
            </w:pPr>
            <w:r>
              <w:rPr>
                <w:rFonts w:eastAsia="Times New Roman" w:cs="Calibri"/>
                <w:b/>
                <w:bCs/>
              </w:rPr>
              <w:t>What will the partner learn?</w:t>
            </w:r>
          </w:p>
        </w:tc>
      </w:tr>
      <w:tr w:rsidR="00475596" w:rsidRPr="00AF6F94" w14:paraId="51927A37" w14:textId="4C7AACC9" w:rsidTr="00475596">
        <w:trPr>
          <w:trHeight w:val="750"/>
        </w:trPr>
        <w:tc>
          <w:tcPr>
            <w:tcW w:w="2400" w:type="dxa"/>
            <w:shd w:val="clear" w:color="auto" w:fill="auto"/>
            <w:vAlign w:val="center"/>
            <w:hideMark/>
          </w:tcPr>
          <w:p w14:paraId="15DDEED4"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p w14:paraId="7E200172"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3686" w:type="dxa"/>
            <w:shd w:val="clear" w:color="auto" w:fill="auto"/>
            <w:vAlign w:val="center"/>
            <w:hideMark/>
          </w:tcPr>
          <w:p w14:paraId="2CE468BA"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3827" w:type="dxa"/>
          </w:tcPr>
          <w:p w14:paraId="194376E2" w14:textId="77777777" w:rsidR="00475596" w:rsidRPr="00AF6F94" w:rsidRDefault="00475596" w:rsidP="00DD6FCA">
            <w:pPr>
              <w:spacing w:after="0" w:line="240" w:lineRule="auto"/>
              <w:textAlignment w:val="baseline"/>
              <w:rPr>
                <w:rFonts w:eastAsia="Times New Roman" w:cs="Calibri"/>
                <w:lang w:val="en-US"/>
              </w:rPr>
            </w:pPr>
          </w:p>
        </w:tc>
      </w:tr>
      <w:tr w:rsidR="00475596" w:rsidRPr="00AF6F94" w14:paraId="685350DE" w14:textId="022AD960" w:rsidTr="00475596">
        <w:trPr>
          <w:trHeight w:val="705"/>
        </w:trPr>
        <w:tc>
          <w:tcPr>
            <w:tcW w:w="2400" w:type="dxa"/>
            <w:shd w:val="clear" w:color="auto" w:fill="auto"/>
            <w:vAlign w:val="center"/>
            <w:hideMark/>
          </w:tcPr>
          <w:p w14:paraId="7B67773A"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p w14:paraId="4B55F7D0"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3686" w:type="dxa"/>
            <w:shd w:val="clear" w:color="auto" w:fill="auto"/>
            <w:vAlign w:val="center"/>
            <w:hideMark/>
          </w:tcPr>
          <w:p w14:paraId="3C10B743"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3827" w:type="dxa"/>
          </w:tcPr>
          <w:p w14:paraId="40E1F145" w14:textId="77777777" w:rsidR="00475596" w:rsidRPr="00AF6F94" w:rsidRDefault="00475596" w:rsidP="00DD6FCA">
            <w:pPr>
              <w:spacing w:after="0" w:line="240" w:lineRule="auto"/>
              <w:textAlignment w:val="baseline"/>
              <w:rPr>
                <w:rFonts w:eastAsia="Times New Roman" w:cs="Calibri"/>
                <w:lang w:val="en-US"/>
              </w:rPr>
            </w:pPr>
          </w:p>
        </w:tc>
      </w:tr>
      <w:tr w:rsidR="00475596" w:rsidRPr="00AF6F94" w14:paraId="326FD5DA" w14:textId="55A25CAC" w:rsidTr="00475596">
        <w:trPr>
          <w:trHeight w:val="705"/>
        </w:trPr>
        <w:tc>
          <w:tcPr>
            <w:tcW w:w="2400" w:type="dxa"/>
            <w:shd w:val="clear" w:color="auto" w:fill="auto"/>
            <w:vAlign w:val="center"/>
            <w:hideMark/>
          </w:tcPr>
          <w:p w14:paraId="5F523215"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p w14:paraId="6F583CDF"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3686" w:type="dxa"/>
            <w:shd w:val="clear" w:color="auto" w:fill="auto"/>
            <w:vAlign w:val="center"/>
            <w:hideMark/>
          </w:tcPr>
          <w:p w14:paraId="272430C6" w14:textId="77777777" w:rsidR="00475596" w:rsidRPr="00AF6F94" w:rsidRDefault="00475596"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3827" w:type="dxa"/>
          </w:tcPr>
          <w:p w14:paraId="50CA1BE8" w14:textId="77777777" w:rsidR="00475596" w:rsidRPr="00AF6F94" w:rsidRDefault="00475596" w:rsidP="00DD6FCA">
            <w:pPr>
              <w:spacing w:after="0" w:line="240" w:lineRule="auto"/>
              <w:textAlignment w:val="baseline"/>
              <w:rPr>
                <w:rFonts w:eastAsia="Times New Roman" w:cs="Calibri"/>
                <w:lang w:val="en-US"/>
              </w:rPr>
            </w:pPr>
          </w:p>
        </w:tc>
      </w:tr>
    </w:tbl>
    <w:p w14:paraId="33EBCECE" w14:textId="2F8A9281" w:rsidR="00ED6A94" w:rsidRDefault="00634FD4" w:rsidP="0379B4A8">
      <w:pPr>
        <w:spacing w:before="240"/>
        <w:rPr>
          <w:i/>
          <w:iCs/>
        </w:rPr>
      </w:pPr>
      <w:r>
        <w:t>1.</w:t>
      </w:r>
      <w:r w:rsidR="00ED4EC2">
        <w:t>5</w:t>
      </w:r>
      <w:r w:rsidR="00ED6A94">
        <w:t xml:space="preserve"> If the implementation site is not one of the lead partners, please describe the relationship between </w:t>
      </w:r>
      <w:r w:rsidR="4E85E3DF">
        <w:t>all</w:t>
      </w:r>
      <w:r w:rsidR="00ED6A94">
        <w:t xml:space="preserve"> the partners, including any past work they have done together </w:t>
      </w:r>
      <w:r w:rsidR="00ED6A94" w:rsidRPr="0379B4A8">
        <w:rPr>
          <w:i/>
          <w:iCs/>
        </w:rPr>
        <w:t xml:space="preserve">(max. </w:t>
      </w:r>
      <w:r w:rsidR="00B72194" w:rsidRPr="0379B4A8">
        <w:rPr>
          <w:i/>
          <w:iCs/>
        </w:rPr>
        <w:t>15</w:t>
      </w:r>
      <w:r w:rsidR="00ED6A94" w:rsidRPr="0379B4A8">
        <w:rPr>
          <w:i/>
          <w:iCs/>
        </w:rPr>
        <w:t>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6A94" w:rsidRPr="001E7CEB" w14:paraId="0109DD43" w14:textId="77777777" w:rsidTr="00BD250F">
        <w:trPr>
          <w:trHeight w:val="907"/>
        </w:trPr>
        <w:tc>
          <w:tcPr>
            <w:tcW w:w="9889" w:type="dxa"/>
            <w:tcBorders>
              <w:top w:val="single" w:sz="4" w:space="0" w:color="000000"/>
              <w:left w:val="single" w:sz="4" w:space="0" w:color="000000"/>
              <w:bottom w:val="single" w:sz="4" w:space="0" w:color="000000"/>
              <w:right w:val="single" w:sz="4" w:space="0" w:color="000000"/>
            </w:tcBorders>
          </w:tcPr>
          <w:p w14:paraId="78697712" w14:textId="77777777" w:rsidR="00ED6A94" w:rsidRPr="006F62FA" w:rsidRDefault="00ED6A94" w:rsidP="00BD250F">
            <w:pPr>
              <w:pStyle w:val="BodyText"/>
              <w:spacing w:after="0"/>
              <w:rPr>
                <w:rFonts w:ascii="Calibri" w:hAnsi="Calibri" w:cs="Calibri"/>
                <w:sz w:val="22"/>
                <w:szCs w:val="22"/>
                <w:lang w:val="en-GB"/>
              </w:rPr>
            </w:pPr>
          </w:p>
        </w:tc>
      </w:tr>
    </w:tbl>
    <w:p w14:paraId="4D675CFB" w14:textId="43603C21" w:rsidR="00A5605F" w:rsidRPr="003D4A56" w:rsidRDefault="00634FD4" w:rsidP="009959E1">
      <w:pPr>
        <w:pStyle w:val="Heading1"/>
        <w:pBdr>
          <w:top w:val="none" w:sz="0" w:space="0" w:color="auto"/>
          <w:left w:val="none" w:sz="0" w:space="0" w:color="auto"/>
          <w:right w:val="none" w:sz="0" w:space="0" w:color="auto"/>
        </w:pBdr>
        <w:spacing w:before="240" w:after="240"/>
        <w:jc w:val="both"/>
        <w:rPr>
          <w:rFonts w:cs="Calibri"/>
          <w:b/>
          <w:lang w:val="en-GB"/>
        </w:rPr>
      </w:pPr>
      <w:r>
        <w:rPr>
          <w:rFonts w:cs="Calibri"/>
          <w:b/>
          <w:lang w:val="en-GB"/>
        </w:rPr>
        <w:t>2</w:t>
      </w:r>
      <w:r w:rsidR="00A5605F" w:rsidRPr="00171344">
        <w:rPr>
          <w:rFonts w:cs="Calibri"/>
          <w:b/>
        </w:rPr>
        <w:t>.</w:t>
      </w:r>
      <w:r w:rsidR="00A5605F" w:rsidRPr="00171344">
        <w:rPr>
          <w:rFonts w:cs="Calibri"/>
        </w:rPr>
        <w:t xml:space="preserve"> </w:t>
      </w:r>
      <w:r w:rsidR="00550433">
        <w:rPr>
          <w:rFonts w:cs="Calibri"/>
          <w:b/>
          <w:lang w:val="en-GB"/>
        </w:rPr>
        <w:t>Need</w:t>
      </w:r>
    </w:p>
    <w:p w14:paraId="31A4BFEC" w14:textId="22500C7C" w:rsidR="00550433" w:rsidRPr="009959E1" w:rsidRDefault="001779E7" w:rsidP="009959E1">
      <w:pPr>
        <w:spacing w:line="240" w:lineRule="auto"/>
        <w:jc w:val="both"/>
        <w:rPr>
          <w:i/>
          <w:iCs/>
        </w:rPr>
      </w:pPr>
      <w:r>
        <w:t>2</w:t>
      </w:r>
      <w:r w:rsidR="00550433">
        <w:t xml:space="preserve">.1 </w:t>
      </w:r>
      <w:r w:rsidR="008D19F4" w:rsidRPr="008D19F4">
        <w:t>Please describe how the partnership assessed the need for this project</w:t>
      </w:r>
      <w:r w:rsidR="0060243C">
        <w:t xml:space="preserve"> and</w:t>
      </w:r>
      <w:r w:rsidR="008D19F4">
        <w:t xml:space="preserve"> </w:t>
      </w:r>
      <w:r w:rsidR="0060243C">
        <w:t>what the need identified is</w:t>
      </w:r>
      <w:r w:rsidR="008D19F4">
        <w:t xml:space="preserve"> </w:t>
      </w:r>
      <w:r w:rsidR="008D19F4">
        <w:rPr>
          <w:i/>
          <w:iCs/>
        </w:rPr>
        <w:t>(</w:t>
      </w:r>
      <w:r w:rsidR="00B147FE">
        <w:rPr>
          <w:i/>
          <w:iCs/>
        </w:rPr>
        <w:t>m</w:t>
      </w:r>
      <w:r w:rsidR="008D19F4">
        <w:rPr>
          <w:i/>
          <w:iCs/>
        </w:rPr>
        <w:t>ax</w:t>
      </w:r>
      <w:r w:rsidR="00B147FE">
        <w:rPr>
          <w:i/>
          <w:iCs/>
        </w:rPr>
        <w:t>.</w:t>
      </w:r>
      <w:r w:rsidR="008D19F4">
        <w:rPr>
          <w:i/>
          <w:iCs/>
        </w:rPr>
        <w:t xml:space="preserve"> </w:t>
      </w:r>
      <w:r w:rsidR="006B22CA">
        <w:rPr>
          <w:i/>
          <w:iCs/>
        </w:rPr>
        <w:t>15</w:t>
      </w:r>
      <w:r w:rsidR="008D19F4">
        <w:rPr>
          <w:i/>
          <w:iCs/>
        </w:rPr>
        <w:t>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50433" w:rsidRPr="001E7CEB" w14:paraId="4124FFF4" w14:textId="77777777" w:rsidTr="00AC3BB5">
        <w:trPr>
          <w:trHeight w:val="907"/>
        </w:trPr>
        <w:tc>
          <w:tcPr>
            <w:tcW w:w="9889" w:type="dxa"/>
            <w:tcBorders>
              <w:bottom w:val="single" w:sz="4" w:space="0" w:color="auto"/>
            </w:tcBorders>
          </w:tcPr>
          <w:p w14:paraId="1863A105" w14:textId="77777777" w:rsidR="00550433" w:rsidRPr="006F62FA" w:rsidRDefault="00550433" w:rsidP="00AC3BB5">
            <w:pPr>
              <w:pStyle w:val="BodyText"/>
              <w:spacing w:after="0"/>
              <w:rPr>
                <w:rFonts w:ascii="Calibri" w:hAnsi="Calibri" w:cs="Calibri"/>
                <w:sz w:val="22"/>
                <w:szCs w:val="22"/>
                <w:lang w:val="en-GB"/>
              </w:rPr>
            </w:pPr>
          </w:p>
        </w:tc>
      </w:tr>
    </w:tbl>
    <w:p w14:paraId="278E50CC" w14:textId="7E6B7C19" w:rsidR="002A5014" w:rsidRDefault="002A5014">
      <w:r>
        <w:t xml:space="preserve">2.2 </w:t>
      </w:r>
      <w:r w:rsidR="008B4A6B">
        <w:t>Please explain the impact that COVID-19 is likely to have on your target institution(s)</w:t>
      </w:r>
      <w:r w:rsidR="0078123D">
        <w:t xml:space="preserve"> and population</w:t>
      </w:r>
      <w:r w:rsidR="008B4A6B">
        <w:t xml:space="preserve">. Please include details around how likely </w:t>
      </w:r>
      <w:r w:rsidR="0078123D">
        <w:t xml:space="preserve">infected </w:t>
      </w:r>
      <w:r w:rsidR="008B4A6B">
        <w:t>patients are to be treated at this facility</w:t>
      </w:r>
      <w:r w:rsidR="00C9698C">
        <w:t xml:space="preserve">, the systems the institution has in place to mitigate the risk of COVID-19 and </w:t>
      </w:r>
      <w:r w:rsidR="00C4491B">
        <w:t xml:space="preserve">the current situation regarding </w:t>
      </w:r>
      <w:r w:rsidR="00333D8F">
        <w:t xml:space="preserve">the number of </w:t>
      </w:r>
      <w:r w:rsidR="00C4491B">
        <w:t xml:space="preserve">cases in the target population </w:t>
      </w:r>
      <w:r w:rsidR="00C4491B">
        <w:rPr>
          <w:i/>
          <w:iCs/>
        </w:rPr>
        <w:t>(max.</w:t>
      </w:r>
      <w:r w:rsidR="00E10ABD">
        <w:rPr>
          <w:i/>
          <w:iCs/>
        </w:rPr>
        <w:t xml:space="preserve"> 200 words)</w:t>
      </w:r>
      <w:r w:rsidR="00BE509E">
        <w:t xml:space="preserve"> </w:t>
      </w:r>
    </w:p>
    <w:tbl>
      <w:tblPr>
        <w:tblStyle w:val="TableGrid"/>
        <w:tblW w:w="9887" w:type="dxa"/>
        <w:tblLook w:val="04A0" w:firstRow="1" w:lastRow="0" w:firstColumn="1" w:lastColumn="0" w:noHBand="0" w:noVBand="1"/>
      </w:tblPr>
      <w:tblGrid>
        <w:gridCol w:w="9887"/>
      </w:tblGrid>
      <w:tr w:rsidR="00333D8F" w14:paraId="6B48E066" w14:textId="77777777" w:rsidTr="00725055">
        <w:trPr>
          <w:trHeight w:val="907"/>
        </w:trPr>
        <w:tc>
          <w:tcPr>
            <w:tcW w:w="9887" w:type="dxa"/>
          </w:tcPr>
          <w:p w14:paraId="12A8A82F" w14:textId="77777777" w:rsidR="00333D8F" w:rsidRDefault="00333D8F"/>
        </w:tc>
      </w:tr>
    </w:tbl>
    <w:p w14:paraId="7C84D073" w14:textId="77777777" w:rsidR="00333D8F" w:rsidRDefault="00333D8F" w:rsidP="00725055"/>
    <w:p w14:paraId="086B357E" w14:textId="7A47978F" w:rsidR="00ED6A94" w:rsidRPr="003D4A56" w:rsidRDefault="00A828FD" w:rsidP="009959E1">
      <w:pPr>
        <w:pStyle w:val="Heading1"/>
        <w:pBdr>
          <w:top w:val="none" w:sz="0" w:space="0" w:color="auto"/>
          <w:left w:val="none" w:sz="0" w:space="0" w:color="auto"/>
          <w:right w:val="none" w:sz="0" w:space="0" w:color="auto"/>
        </w:pBdr>
        <w:spacing w:before="240" w:after="240"/>
        <w:jc w:val="both"/>
        <w:rPr>
          <w:rFonts w:cs="Calibri"/>
          <w:b/>
          <w:lang w:val="en-GB"/>
        </w:rPr>
      </w:pPr>
      <w:r>
        <w:rPr>
          <w:rFonts w:cs="Calibri"/>
          <w:b/>
          <w:lang w:val="en-GB"/>
        </w:rPr>
        <w:lastRenderedPageBreak/>
        <w:t>3</w:t>
      </w:r>
      <w:r w:rsidR="00ED6A94" w:rsidRPr="00171344">
        <w:rPr>
          <w:rFonts w:cs="Calibri"/>
          <w:b/>
        </w:rPr>
        <w:t>.</w:t>
      </w:r>
      <w:r w:rsidR="00ED6A94" w:rsidRPr="00171344">
        <w:rPr>
          <w:rFonts w:cs="Calibri"/>
        </w:rPr>
        <w:t xml:space="preserve"> </w:t>
      </w:r>
      <w:r w:rsidR="00ED6A94">
        <w:rPr>
          <w:rFonts w:cs="Calibri"/>
          <w:b/>
          <w:lang w:val="en-GB"/>
        </w:rPr>
        <w:t>Response</w:t>
      </w:r>
    </w:p>
    <w:p w14:paraId="6F54B4E1" w14:textId="1DE2CA06" w:rsidR="00244105" w:rsidRDefault="00A828FD" w:rsidP="00CB0478">
      <w:pPr>
        <w:spacing w:line="240" w:lineRule="auto"/>
        <w:jc w:val="both"/>
      </w:pPr>
      <w:r>
        <w:t>3</w:t>
      </w:r>
      <w:r w:rsidR="00244105">
        <w:t>.1</w:t>
      </w:r>
      <w:r w:rsidR="008D19F4">
        <w:t xml:space="preserve"> Please fill in the activity plan below showing activities the partnership is planning on completing, key individuals involved, </w:t>
      </w:r>
      <w:r w:rsidR="00B147FE">
        <w:t xml:space="preserve">and </w:t>
      </w:r>
      <w:r w:rsidR="008D19F4">
        <w:t xml:space="preserve">target </w:t>
      </w:r>
      <w:r w:rsidR="00B147FE">
        <w:t xml:space="preserve">implementation </w:t>
      </w:r>
      <w:r w:rsidR="008D19F4">
        <w:t>sites and health workers</w:t>
      </w: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000"/>
        <w:gridCol w:w="1958"/>
        <w:gridCol w:w="1958"/>
        <w:gridCol w:w="1958"/>
      </w:tblGrid>
      <w:tr w:rsidR="008D19F4" w:rsidRPr="001E7CEB" w14:paraId="381D3E17" w14:textId="77777777" w:rsidTr="00EA5C70">
        <w:trPr>
          <w:trHeight w:hRule="exact" w:val="1002"/>
        </w:trPr>
        <w:tc>
          <w:tcPr>
            <w:tcW w:w="900" w:type="dxa"/>
            <w:shd w:val="clear" w:color="auto" w:fill="D9E2F3" w:themeFill="accent1" w:themeFillTint="33"/>
            <w:vAlign w:val="center"/>
          </w:tcPr>
          <w:p w14:paraId="1FAC12A7" w14:textId="002F005F" w:rsidR="008D19F4" w:rsidRPr="00EA5C70" w:rsidRDefault="00CF1550" w:rsidP="008D19F4">
            <w:pPr>
              <w:spacing w:after="0"/>
              <w:rPr>
                <w:rFonts w:cs="Calibri"/>
                <w:b/>
                <w:bCs/>
              </w:rPr>
            </w:pPr>
            <w:r w:rsidRPr="00EA5C70">
              <w:rPr>
                <w:rFonts w:cs="Calibri"/>
                <w:b/>
                <w:bCs/>
              </w:rPr>
              <w:t>Month</w:t>
            </w:r>
          </w:p>
        </w:tc>
        <w:tc>
          <w:tcPr>
            <w:tcW w:w="3000" w:type="dxa"/>
            <w:shd w:val="clear" w:color="auto" w:fill="D9E2F3" w:themeFill="accent1" w:themeFillTint="33"/>
            <w:vAlign w:val="center"/>
          </w:tcPr>
          <w:p w14:paraId="27544E56" w14:textId="77777777" w:rsidR="008D19F4" w:rsidRPr="00EA5C70" w:rsidRDefault="008D19F4" w:rsidP="006743D7">
            <w:pPr>
              <w:spacing w:after="0"/>
              <w:rPr>
                <w:rFonts w:cs="Calibri"/>
                <w:b/>
                <w:bCs/>
              </w:rPr>
            </w:pPr>
            <w:r w:rsidRPr="00EA5C70">
              <w:rPr>
                <w:rFonts w:cs="Calibri"/>
                <w:b/>
                <w:bCs/>
              </w:rPr>
              <w:t>Activity</w:t>
            </w:r>
          </w:p>
        </w:tc>
        <w:tc>
          <w:tcPr>
            <w:tcW w:w="1958" w:type="dxa"/>
            <w:shd w:val="clear" w:color="auto" w:fill="D9E2F3" w:themeFill="accent1" w:themeFillTint="33"/>
            <w:vAlign w:val="center"/>
          </w:tcPr>
          <w:p w14:paraId="684DFF86" w14:textId="77777777" w:rsidR="008D19F4" w:rsidRPr="00EA5C70" w:rsidRDefault="008D19F4" w:rsidP="006743D7">
            <w:pPr>
              <w:spacing w:after="0"/>
              <w:rPr>
                <w:rFonts w:cs="Calibri"/>
                <w:b/>
                <w:bCs/>
              </w:rPr>
            </w:pPr>
            <w:r w:rsidRPr="00EA5C70">
              <w:rPr>
                <w:rFonts w:cs="Calibri"/>
                <w:b/>
                <w:bCs/>
              </w:rPr>
              <w:t>Key individuals involved in delivery</w:t>
            </w:r>
          </w:p>
        </w:tc>
        <w:tc>
          <w:tcPr>
            <w:tcW w:w="1958" w:type="dxa"/>
            <w:shd w:val="clear" w:color="auto" w:fill="D9E2F3" w:themeFill="accent1" w:themeFillTint="33"/>
            <w:vAlign w:val="center"/>
          </w:tcPr>
          <w:p w14:paraId="1350A00F" w14:textId="77777777" w:rsidR="008D19F4" w:rsidRPr="00EA5C70" w:rsidRDefault="008D19F4" w:rsidP="006743D7">
            <w:pPr>
              <w:spacing w:after="0"/>
              <w:rPr>
                <w:rFonts w:cs="Calibri"/>
                <w:b/>
                <w:bCs/>
              </w:rPr>
            </w:pPr>
            <w:r w:rsidRPr="00EA5C70">
              <w:rPr>
                <w:rFonts w:cs="Calibri"/>
                <w:b/>
                <w:bCs/>
              </w:rPr>
              <w:t>Implementation site</w:t>
            </w:r>
          </w:p>
        </w:tc>
        <w:tc>
          <w:tcPr>
            <w:tcW w:w="1958" w:type="dxa"/>
            <w:shd w:val="clear" w:color="auto" w:fill="D9E2F3" w:themeFill="accent1" w:themeFillTint="33"/>
            <w:vAlign w:val="center"/>
          </w:tcPr>
          <w:p w14:paraId="171913E7" w14:textId="7AF3FF8D" w:rsidR="008D19F4" w:rsidRPr="00EA5C70" w:rsidRDefault="008D19F4" w:rsidP="006743D7">
            <w:pPr>
              <w:spacing w:after="0"/>
              <w:rPr>
                <w:rFonts w:cs="Calibri"/>
                <w:b/>
                <w:bCs/>
              </w:rPr>
            </w:pPr>
            <w:r w:rsidRPr="00EA5C70">
              <w:rPr>
                <w:rFonts w:cs="Calibri"/>
                <w:b/>
                <w:bCs/>
              </w:rPr>
              <w:t>Health workers targeted (cadre</w:t>
            </w:r>
            <w:r w:rsidR="00965819" w:rsidRPr="00EA5C70">
              <w:rPr>
                <w:rFonts w:cs="Calibri"/>
                <w:b/>
                <w:bCs/>
              </w:rPr>
              <w:t xml:space="preserve"> and number</w:t>
            </w:r>
            <w:r w:rsidRPr="00EA5C70">
              <w:rPr>
                <w:rFonts w:cs="Calibri"/>
                <w:b/>
                <w:bCs/>
              </w:rPr>
              <w:t>)</w:t>
            </w:r>
          </w:p>
        </w:tc>
      </w:tr>
      <w:tr w:rsidR="008D19F4" w:rsidRPr="001E7CEB" w14:paraId="372485B8" w14:textId="77777777" w:rsidTr="006743D7">
        <w:trPr>
          <w:trHeight w:hRule="exact" w:val="397"/>
        </w:trPr>
        <w:tc>
          <w:tcPr>
            <w:tcW w:w="900" w:type="dxa"/>
            <w:vAlign w:val="center"/>
          </w:tcPr>
          <w:p w14:paraId="54E3C289" w14:textId="77777777" w:rsidR="008D19F4" w:rsidRPr="006F62FA" w:rsidRDefault="008D19F4" w:rsidP="005350F2">
            <w:pPr>
              <w:spacing w:after="0"/>
              <w:rPr>
                <w:rFonts w:cs="Calibri"/>
              </w:rPr>
            </w:pPr>
          </w:p>
        </w:tc>
        <w:tc>
          <w:tcPr>
            <w:tcW w:w="3000" w:type="dxa"/>
            <w:vAlign w:val="center"/>
          </w:tcPr>
          <w:p w14:paraId="40AAD4DE" w14:textId="77777777" w:rsidR="008D19F4" w:rsidRPr="006F62FA" w:rsidRDefault="008D19F4" w:rsidP="005350F2">
            <w:pPr>
              <w:spacing w:after="0"/>
              <w:rPr>
                <w:rFonts w:cs="Calibri"/>
              </w:rPr>
            </w:pPr>
          </w:p>
        </w:tc>
        <w:tc>
          <w:tcPr>
            <w:tcW w:w="1958" w:type="dxa"/>
            <w:vAlign w:val="center"/>
          </w:tcPr>
          <w:p w14:paraId="74B50CFB" w14:textId="77777777" w:rsidR="008D19F4" w:rsidRPr="006F62FA" w:rsidRDefault="008D19F4" w:rsidP="005350F2">
            <w:pPr>
              <w:spacing w:after="0"/>
              <w:rPr>
                <w:rFonts w:cs="Calibri"/>
              </w:rPr>
            </w:pPr>
          </w:p>
        </w:tc>
        <w:tc>
          <w:tcPr>
            <w:tcW w:w="1958" w:type="dxa"/>
          </w:tcPr>
          <w:p w14:paraId="60BFEC32" w14:textId="77777777" w:rsidR="008D19F4" w:rsidRPr="006F62FA" w:rsidRDefault="008D19F4" w:rsidP="005350F2">
            <w:pPr>
              <w:spacing w:after="0"/>
              <w:rPr>
                <w:rFonts w:cs="Calibri"/>
              </w:rPr>
            </w:pPr>
          </w:p>
        </w:tc>
        <w:tc>
          <w:tcPr>
            <w:tcW w:w="1958" w:type="dxa"/>
          </w:tcPr>
          <w:p w14:paraId="3DD53379" w14:textId="77777777" w:rsidR="008D19F4" w:rsidRPr="006F62FA" w:rsidRDefault="008D19F4" w:rsidP="005350F2">
            <w:pPr>
              <w:spacing w:after="0"/>
              <w:rPr>
                <w:rFonts w:cs="Calibri"/>
              </w:rPr>
            </w:pPr>
          </w:p>
        </w:tc>
      </w:tr>
      <w:tr w:rsidR="008D19F4" w:rsidRPr="001E7CEB" w14:paraId="6B153E14" w14:textId="77777777" w:rsidTr="006743D7">
        <w:trPr>
          <w:trHeight w:hRule="exact" w:val="397"/>
        </w:trPr>
        <w:tc>
          <w:tcPr>
            <w:tcW w:w="900" w:type="dxa"/>
            <w:vAlign w:val="center"/>
          </w:tcPr>
          <w:p w14:paraId="0F2AB8BE" w14:textId="77777777" w:rsidR="008D19F4" w:rsidRPr="006F62FA" w:rsidRDefault="008D19F4" w:rsidP="005350F2">
            <w:pPr>
              <w:spacing w:after="0"/>
              <w:rPr>
                <w:rFonts w:cs="Calibri"/>
              </w:rPr>
            </w:pPr>
          </w:p>
        </w:tc>
        <w:tc>
          <w:tcPr>
            <w:tcW w:w="3000" w:type="dxa"/>
            <w:vAlign w:val="center"/>
          </w:tcPr>
          <w:p w14:paraId="74FDFCC7" w14:textId="77777777" w:rsidR="008D19F4" w:rsidRPr="006F62FA" w:rsidRDefault="008D19F4" w:rsidP="005350F2">
            <w:pPr>
              <w:spacing w:after="0"/>
              <w:rPr>
                <w:rFonts w:cs="Calibri"/>
              </w:rPr>
            </w:pPr>
          </w:p>
        </w:tc>
        <w:tc>
          <w:tcPr>
            <w:tcW w:w="1958" w:type="dxa"/>
            <w:vAlign w:val="center"/>
          </w:tcPr>
          <w:p w14:paraId="4ED7617E" w14:textId="77777777" w:rsidR="008D19F4" w:rsidRPr="006F62FA" w:rsidRDefault="008D19F4" w:rsidP="005350F2">
            <w:pPr>
              <w:spacing w:after="0"/>
              <w:rPr>
                <w:rFonts w:cs="Calibri"/>
              </w:rPr>
            </w:pPr>
          </w:p>
        </w:tc>
        <w:tc>
          <w:tcPr>
            <w:tcW w:w="1958" w:type="dxa"/>
          </w:tcPr>
          <w:p w14:paraId="37C3FAB6" w14:textId="77777777" w:rsidR="008D19F4" w:rsidRPr="006F62FA" w:rsidRDefault="008D19F4" w:rsidP="005350F2">
            <w:pPr>
              <w:spacing w:after="0"/>
              <w:rPr>
                <w:rFonts w:cs="Calibri"/>
              </w:rPr>
            </w:pPr>
          </w:p>
        </w:tc>
        <w:tc>
          <w:tcPr>
            <w:tcW w:w="1958" w:type="dxa"/>
          </w:tcPr>
          <w:p w14:paraId="7475ED15" w14:textId="77777777" w:rsidR="008D19F4" w:rsidRPr="006F62FA" w:rsidRDefault="008D19F4" w:rsidP="005350F2">
            <w:pPr>
              <w:spacing w:after="0"/>
              <w:rPr>
                <w:rFonts w:cs="Calibri"/>
              </w:rPr>
            </w:pPr>
          </w:p>
        </w:tc>
      </w:tr>
      <w:tr w:rsidR="008D19F4" w:rsidRPr="001E7CEB" w14:paraId="44D3D3C7" w14:textId="77777777" w:rsidTr="006743D7">
        <w:trPr>
          <w:trHeight w:hRule="exact" w:val="397"/>
        </w:trPr>
        <w:tc>
          <w:tcPr>
            <w:tcW w:w="900" w:type="dxa"/>
            <w:vAlign w:val="center"/>
          </w:tcPr>
          <w:p w14:paraId="28FB846C" w14:textId="77777777" w:rsidR="008D19F4" w:rsidRPr="006F62FA" w:rsidRDefault="008D19F4" w:rsidP="005350F2">
            <w:pPr>
              <w:spacing w:after="0"/>
              <w:rPr>
                <w:rFonts w:cs="Calibri"/>
              </w:rPr>
            </w:pPr>
          </w:p>
        </w:tc>
        <w:tc>
          <w:tcPr>
            <w:tcW w:w="3000" w:type="dxa"/>
            <w:vAlign w:val="center"/>
          </w:tcPr>
          <w:p w14:paraId="5413E026" w14:textId="77777777" w:rsidR="008D19F4" w:rsidRPr="006F62FA" w:rsidRDefault="008D19F4" w:rsidP="005350F2">
            <w:pPr>
              <w:spacing w:after="0"/>
              <w:rPr>
                <w:rFonts w:cs="Calibri"/>
              </w:rPr>
            </w:pPr>
          </w:p>
        </w:tc>
        <w:tc>
          <w:tcPr>
            <w:tcW w:w="1958" w:type="dxa"/>
            <w:vAlign w:val="center"/>
          </w:tcPr>
          <w:p w14:paraId="198B057F" w14:textId="77777777" w:rsidR="008D19F4" w:rsidRPr="006F62FA" w:rsidRDefault="008D19F4" w:rsidP="005350F2">
            <w:pPr>
              <w:spacing w:after="0"/>
              <w:rPr>
                <w:rFonts w:cs="Calibri"/>
              </w:rPr>
            </w:pPr>
          </w:p>
        </w:tc>
        <w:tc>
          <w:tcPr>
            <w:tcW w:w="1958" w:type="dxa"/>
          </w:tcPr>
          <w:p w14:paraId="055E9E00" w14:textId="77777777" w:rsidR="008D19F4" w:rsidRPr="006F62FA" w:rsidRDefault="008D19F4" w:rsidP="005350F2">
            <w:pPr>
              <w:spacing w:after="0"/>
              <w:rPr>
                <w:rFonts w:cs="Calibri"/>
              </w:rPr>
            </w:pPr>
          </w:p>
        </w:tc>
        <w:tc>
          <w:tcPr>
            <w:tcW w:w="1958" w:type="dxa"/>
          </w:tcPr>
          <w:p w14:paraId="19E016B5" w14:textId="77777777" w:rsidR="008D19F4" w:rsidRPr="006F62FA" w:rsidRDefault="008D19F4" w:rsidP="005350F2">
            <w:pPr>
              <w:spacing w:after="0"/>
              <w:rPr>
                <w:rFonts w:cs="Calibri"/>
              </w:rPr>
            </w:pPr>
          </w:p>
        </w:tc>
      </w:tr>
      <w:tr w:rsidR="008D19F4" w:rsidRPr="001E7CEB" w14:paraId="0EEAEC43" w14:textId="77777777" w:rsidTr="006743D7">
        <w:trPr>
          <w:trHeight w:hRule="exact" w:val="397"/>
        </w:trPr>
        <w:tc>
          <w:tcPr>
            <w:tcW w:w="900" w:type="dxa"/>
            <w:vAlign w:val="center"/>
          </w:tcPr>
          <w:p w14:paraId="0D7051B6" w14:textId="77777777" w:rsidR="008D19F4" w:rsidRPr="006F62FA" w:rsidRDefault="008D19F4" w:rsidP="005350F2">
            <w:pPr>
              <w:spacing w:after="0"/>
              <w:rPr>
                <w:rFonts w:cs="Calibri"/>
              </w:rPr>
            </w:pPr>
          </w:p>
        </w:tc>
        <w:tc>
          <w:tcPr>
            <w:tcW w:w="3000" w:type="dxa"/>
            <w:vAlign w:val="center"/>
          </w:tcPr>
          <w:p w14:paraId="28FB737B" w14:textId="77777777" w:rsidR="008D19F4" w:rsidRPr="006F62FA" w:rsidRDefault="008D19F4" w:rsidP="005350F2">
            <w:pPr>
              <w:spacing w:after="0"/>
              <w:rPr>
                <w:rFonts w:cs="Calibri"/>
              </w:rPr>
            </w:pPr>
          </w:p>
        </w:tc>
        <w:tc>
          <w:tcPr>
            <w:tcW w:w="1958" w:type="dxa"/>
            <w:vAlign w:val="center"/>
          </w:tcPr>
          <w:p w14:paraId="518A10A5" w14:textId="77777777" w:rsidR="008D19F4" w:rsidRPr="006F62FA" w:rsidRDefault="008D19F4" w:rsidP="005350F2">
            <w:pPr>
              <w:spacing w:after="0"/>
              <w:rPr>
                <w:rFonts w:cs="Calibri"/>
              </w:rPr>
            </w:pPr>
          </w:p>
        </w:tc>
        <w:tc>
          <w:tcPr>
            <w:tcW w:w="1958" w:type="dxa"/>
          </w:tcPr>
          <w:p w14:paraId="38AD776A" w14:textId="77777777" w:rsidR="008D19F4" w:rsidRPr="006F62FA" w:rsidRDefault="008D19F4" w:rsidP="005350F2">
            <w:pPr>
              <w:spacing w:after="0"/>
              <w:rPr>
                <w:rFonts w:cs="Calibri"/>
              </w:rPr>
            </w:pPr>
          </w:p>
        </w:tc>
        <w:tc>
          <w:tcPr>
            <w:tcW w:w="1958" w:type="dxa"/>
          </w:tcPr>
          <w:p w14:paraId="71CADF71" w14:textId="77777777" w:rsidR="008D19F4" w:rsidRPr="006F62FA" w:rsidRDefault="008D19F4" w:rsidP="005350F2">
            <w:pPr>
              <w:spacing w:after="0"/>
              <w:rPr>
                <w:rFonts w:cs="Calibri"/>
              </w:rPr>
            </w:pPr>
          </w:p>
        </w:tc>
      </w:tr>
      <w:tr w:rsidR="008D19F4" w:rsidRPr="001E7CEB" w14:paraId="7F48B724" w14:textId="77777777" w:rsidTr="006743D7">
        <w:trPr>
          <w:trHeight w:hRule="exact" w:val="397"/>
        </w:trPr>
        <w:tc>
          <w:tcPr>
            <w:tcW w:w="900" w:type="dxa"/>
            <w:vAlign w:val="center"/>
          </w:tcPr>
          <w:p w14:paraId="657683B4" w14:textId="77777777" w:rsidR="008D19F4" w:rsidRPr="006F62FA" w:rsidRDefault="008D19F4" w:rsidP="005350F2">
            <w:pPr>
              <w:spacing w:after="0"/>
              <w:rPr>
                <w:rFonts w:cs="Calibri"/>
              </w:rPr>
            </w:pPr>
          </w:p>
        </w:tc>
        <w:tc>
          <w:tcPr>
            <w:tcW w:w="3000" w:type="dxa"/>
            <w:vAlign w:val="center"/>
          </w:tcPr>
          <w:p w14:paraId="0EA78788" w14:textId="77777777" w:rsidR="008D19F4" w:rsidRPr="006F62FA" w:rsidRDefault="008D19F4" w:rsidP="005350F2">
            <w:pPr>
              <w:spacing w:after="0"/>
              <w:rPr>
                <w:rFonts w:cs="Calibri"/>
              </w:rPr>
            </w:pPr>
          </w:p>
        </w:tc>
        <w:tc>
          <w:tcPr>
            <w:tcW w:w="1958" w:type="dxa"/>
            <w:vAlign w:val="center"/>
          </w:tcPr>
          <w:p w14:paraId="4C07188A" w14:textId="77777777" w:rsidR="008D19F4" w:rsidRPr="006F62FA" w:rsidRDefault="008D19F4" w:rsidP="005350F2">
            <w:pPr>
              <w:spacing w:after="0"/>
              <w:rPr>
                <w:rFonts w:cs="Calibri"/>
              </w:rPr>
            </w:pPr>
          </w:p>
        </w:tc>
        <w:tc>
          <w:tcPr>
            <w:tcW w:w="1958" w:type="dxa"/>
          </w:tcPr>
          <w:p w14:paraId="47453F72" w14:textId="77777777" w:rsidR="008D19F4" w:rsidRPr="006F62FA" w:rsidRDefault="008D19F4" w:rsidP="005350F2">
            <w:pPr>
              <w:spacing w:after="0"/>
              <w:rPr>
                <w:rFonts w:cs="Calibri"/>
              </w:rPr>
            </w:pPr>
          </w:p>
        </w:tc>
        <w:tc>
          <w:tcPr>
            <w:tcW w:w="1958" w:type="dxa"/>
          </w:tcPr>
          <w:p w14:paraId="469FE609" w14:textId="77777777" w:rsidR="008D19F4" w:rsidRPr="006F62FA" w:rsidRDefault="008D19F4" w:rsidP="005350F2">
            <w:pPr>
              <w:spacing w:after="0"/>
              <w:rPr>
                <w:rFonts w:cs="Calibri"/>
              </w:rPr>
            </w:pPr>
          </w:p>
        </w:tc>
      </w:tr>
      <w:tr w:rsidR="008D19F4" w:rsidRPr="001E7CEB" w14:paraId="6F3C86AD" w14:textId="77777777" w:rsidTr="006743D7">
        <w:trPr>
          <w:trHeight w:hRule="exact" w:val="397"/>
        </w:trPr>
        <w:tc>
          <w:tcPr>
            <w:tcW w:w="900" w:type="dxa"/>
            <w:vAlign w:val="center"/>
          </w:tcPr>
          <w:p w14:paraId="23A6D20C" w14:textId="77777777" w:rsidR="008D19F4" w:rsidRPr="006F62FA" w:rsidRDefault="008D19F4" w:rsidP="005350F2">
            <w:pPr>
              <w:spacing w:after="0"/>
              <w:rPr>
                <w:rFonts w:cs="Calibri"/>
              </w:rPr>
            </w:pPr>
          </w:p>
        </w:tc>
        <w:tc>
          <w:tcPr>
            <w:tcW w:w="3000" w:type="dxa"/>
            <w:vAlign w:val="center"/>
          </w:tcPr>
          <w:p w14:paraId="51D4D479" w14:textId="77777777" w:rsidR="008D19F4" w:rsidRPr="006F62FA" w:rsidRDefault="008D19F4" w:rsidP="005350F2">
            <w:pPr>
              <w:spacing w:after="0"/>
              <w:rPr>
                <w:rFonts w:cs="Calibri"/>
              </w:rPr>
            </w:pPr>
          </w:p>
        </w:tc>
        <w:tc>
          <w:tcPr>
            <w:tcW w:w="1958" w:type="dxa"/>
            <w:vAlign w:val="center"/>
          </w:tcPr>
          <w:p w14:paraId="6CE8160C" w14:textId="77777777" w:rsidR="008D19F4" w:rsidRPr="006F62FA" w:rsidRDefault="008D19F4" w:rsidP="005350F2">
            <w:pPr>
              <w:spacing w:after="0"/>
              <w:rPr>
                <w:rFonts w:cs="Calibri"/>
              </w:rPr>
            </w:pPr>
          </w:p>
        </w:tc>
        <w:tc>
          <w:tcPr>
            <w:tcW w:w="1958" w:type="dxa"/>
          </w:tcPr>
          <w:p w14:paraId="1EA2C060" w14:textId="77777777" w:rsidR="008D19F4" w:rsidRPr="006F62FA" w:rsidRDefault="008D19F4" w:rsidP="005350F2">
            <w:pPr>
              <w:spacing w:after="0"/>
              <w:rPr>
                <w:rFonts w:cs="Calibri"/>
              </w:rPr>
            </w:pPr>
          </w:p>
        </w:tc>
        <w:tc>
          <w:tcPr>
            <w:tcW w:w="1958" w:type="dxa"/>
          </w:tcPr>
          <w:p w14:paraId="64BAD9A5" w14:textId="77777777" w:rsidR="008D19F4" w:rsidRPr="006F62FA" w:rsidRDefault="008D19F4" w:rsidP="005350F2">
            <w:pPr>
              <w:spacing w:after="0"/>
              <w:rPr>
                <w:rFonts w:cs="Calibri"/>
              </w:rPr>
            </w:pPr>
          </w:p>
        </w:tc>
      </w:tr>
      <w:tr w:rsidR="008D19F4" w:rsidRPr="001E7CEB" w14:paraId="2FCB60E0" w14:textId="77777777" w:rsidTr="006743D7">
        <w:trPr>
          <w:trHeight w:hRule="exact" w:val="397"/>
        </w:trPr>
        <w:tc>
          <w:tcPr>
            <w:tcW w:w="900" w:type="dxa"/>
            <w:vAlign w:val="center"/>
          </w:tcPr>
          <w:p w14:paraId="00077EBB" w14:textId="77777777" w:rsidR="008D19F4" w:rsidRPr="006F62FA" w:rsidRDefault="008D19F4" w:rsidP="005350F2">
            <w:pPr>
              <w:spacing w:after="0"/>
              <w:rPr>
                <w:rFonts w:cs="Calibri"/>
              </w:rPr>
            </w:pPr>
          </w:p>
        </w:tc>
        <w:tc>
          <w:tcPr>
            <w:tcW w:w="3000" w:type="dxa"/>
            <w:vAlign w:val="center"/>
          </w:tcPr>
          <w:p w14:paraId="3A95845B" w14:textId="77777777" w:rsidR="008D19F4" w:rsidRPr="006F62FA" w:rsidRDefault="008D19F4" w:rsidP="005350F2">
            <w:pPr>
              <w:spacing w:after="0"/>
              <w:rPr>
                <w:rFonts w:cs="Calibri"/>
              </w:rPr>
            </w:pPr>
          </w:p>
        </w:tc>
        <w:tc>
          <w:tcPr>
            <w:tcW w:w="1958" w:type="dxa"/>
            <w:vAlign w:val="center"/>
          </w:tcPr>
          <w:p w14:paraId="15036849" w14:textId="77777777" w:rsidR="008D19F4" w:rsidRPr="006F62FA" w:rsidRDefault="008D19F4" w:rsidP="005350F2">
            <w:pPr>
              <w:spacing w:after="0"/>
              <w:rPr>
                <w:rFonts w:cs="Calibri"/>
              </w:rPr>
            </w:pPr>
          </w:p>
        </w:tc>
        <w:tc>
          <w:tcPr>
            <w:tcW w:w="1958" w:type="dxa"/>
          </w:tcPr>
          <w:p w14:paraId="3EC475BD" w14:textId="77777777" w:rsidR="008D19F4" w:rsidRPr="006F62FA" w:rsidRDefault="008D19F4" w:rsidP="005350F2">
            <w:pPr>
              <w:spacing w:after="0"/>
              <w:rPr>
                <w:rFonts w:cs="Calibri"/>
              </w:rPr>
            </w:pPr>
          </w:p>
        </w:tc>
        <w:tc>
          <w:tcPr>
            <w:tcW w:w="1958" w:type="dxa"/>
          </w:tcPr>
          <w:p w14:paraId="11E59680" w14:textId="77777777" w:rsidR="008D19F4" w:rsidRPr="006F62FA" w:rsidRDefault="008D19F4" w:rsidP="005350F2">
            <w:pPr>
              <w:spacing w:after="0"/>
              <w:rPr>
                <w:rFonts w:cs="Calibri"/>
              </w:rPr>
            </w:pPr>
          </w:p>
        </w:tc>
      </w:tr>
      <w:tr w:rsidR="008D19F4" w:rsidRPr="001E7CEB" w14:paraId="13F94DFE" w14:textId="77777777" w:rsidTr="00CB0A04">
        <w:trPr>
          <w:trHeight w:hRule="exact" w:val="629"/>
        </w:trPr>
        <w:tc>
          <w:tcPr>
            <w:tcW w:w="900" w:type="dxa"/>
            <w:vAlign w:val="center"/>
          </w:tcPr>
          <w:p w14:paraId="285049F1" w14:textId="77777777" w:rsidR="008D19F4" w:rsidRPr="006F62FA" w:rsidRDefault="008D19F4" w:rsidP="005350F2">
            <w:pPr>
              <w:spacing w:after="0"/>
              <w:rPr>
                <w:rFonts w:cs="Calibri"/>
              </w:rPr>
            </w:pPr>
          </w:p>
        </w:tc>
        <w:tc>
          <w:tcPr>
            <w:tcW w:w="3000" w:type="dxa"/>
            <w:vAlign w:val="center"/>
          </w:tcPr>
          <w:p w14:paraId="2B3170DA" w14:textId="77777777" w:rsidR="008D19F4" w:rsidRDefault="008D19F4" w:rsidP="005350F2">
            <w:pPr>
              <w:spacing w:after="0" w:line="240" w:lineRule="auto"/>
              <w:rPr>
                <w:i/>
              </w:rPr>
            </w:pPr>
            <w:r w:rsidRPr="00AC41CD">
              <w:rPr>
                <w:i/>
              </w:rPr>
              <w:t>Please add further rows as required.</w:t>
            </w:r>
          </w:p>
          <w:p w14:paraId="22C32DEB" w14:textId="77777777" w:rsidR="008D19F4" w:rsidRPr="006F62FA" w:rsidRDefault="008D19F4" w:rsidP="005350F2">
            <w:pPr>
              <w:spacing w:after="0"/>
              <w:rPr>
                <w:rFonts w:cs="Calibri"/>
              </w:rPr>
            </w:pPr>
          </w:p>
        </w:tc>
        <w:tc>
          <w:tcPr>
            <w:tcW w:w="1958" w:type="dxa"/>
            <w:vAlign w:val="center"/>
          </w:tcPr>
          <w:p w14:paraId="34C5583A" w14:textId="77777777" w:rsidR="008D19F4" w:rsidRPr="006F62FA" w:rsidRDefault="008D19F4" w:rsidP="005350F2">
            <w:pPr>
              <w:spacing w:after="0"/>
              <w:rPr>
                <w:rFonts w:cs="Calibri"/>
              </w:rPr>
            </w:pPr>
          </w:p>
        </w:tc>
        <w:tc>
          <w:tcPr>
            <w:tcW w:w="1958" w:type="dxa"/>
          </w:tcPr>
          <w:p w14:paraId="11D68A55" w14:textId="77777777" w:rsidR="008D19F4" w:rsidRPr="006F62FA" w:rsidRDefault="008D19F4" w:rsidP="005350F2">
            <w:pPr>
              <w:spacing w:after="0"/>
              <w:rPr>
                <w:rFonts w:cs="Calibri"/>
              </w:rPr>
            </w:pPr>
          </w:p>
        </w:tc>
        <w:tc>
          <w:tcPr>
            <w:tcW w:w="1958" w:type="dxa"/>
          </w:tcPr>
          <w:p w14:paraId="6E858983" w14:textId="77777777" w:rsidR="008D19F4" w:rsidRPr="006F62FA" w:rsidRDefault="008D19F4" w:rsidP="005350F2">
            <w:pPr>
              <w:spacing w:after="0"/>
              <w:rPr>
                <w:rFonts w:cs="Calibri"/>
              </w:rPr>
            </w:pPr>
          </w:p>
        </w:tc>
      </w:tr>
    </w:tbl>
    <w:p w14:paraId="38F43774" w14:textId="281B629D" w:rsidR="00244105" w:rsidRDefault="004C7285" w:rsidP="0379B4A8">
      <w:pPr>
        <w:spacing w:before="240"/>
        <w:rPr>
          <w:i/>
          <w:iCs/>
        </w:rPr>
      </w:pPr>
      <w:r>
        <w:t>3</w:t>
      </w:r>
      <w:r w:rsidR="00244105">
        <w:t xml:space="preserve">.2 Please describe how your intervention aligns with </w:t>
      </w:r>
      <w:r w:rsidR="001C591D">
        <w:t>national priorities and plans</w:t>
      </w:r>
      <w:r w:rsidR="00CF34D2">
        <w:t xml:space="preserve"> and supports the national response</w:t>
      </w:r>
      <w:r w:rsidR="00A51171">
        <w:t xml:space="preserve"> without duplicating other efforts</w:t>
      </w:r>
      <w:r w:rsidR="00CF34D2">
        <w:t xml:space="preserve"> </w:t>
      </w:r>
      <w:r w:rsidR="00CF34D2" w:rsidRPr="0379B4A8">
        <w:rPr>
          <w:i/>
          <w:iCs/>
        </w:rPr>
        <w:t>(max</w:t>
      </w:r>
      <w:r w:rsidR="52D0E809" w:rsidRPr="0379B4A8">
        <w:rPr>
          <w:i/>
          <w:iCs/>
        </w:rPr>
        <w:t>.</w:t>
      </w:r>
      <w:r w:rsidR="00CF34D2" w:rsidRPr="0379B4A8">
        <w:rPr>
          <w:i/>
          <w:iCs/>
        </w:rPr>
        <w:t xml:space="preserve"> 150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C591D" w:rsidRPr="001E7CEB" w14:paraId="7C36704A" w14:textId="77777777" w:rsidTr="00BD250F">
        <w:trPr>
          <w:trHeight w:val="907"/>
        </w:trPr>
        <w:tc>
          <w:tcPr>
            <w:tcW w:w="9889" w:type="dxa"/>
            <w:tcBorders>
              <w:bottom w:val="single" w:sz="4" w:space="0" w:color="auto"/>
            </w:tcBorders>
          </w:tcPr>
          <w:p w14:paraId="0C002274" w14:textId="77777777" w:rsidR="001C591D" w:rsidRPr="006F62FA" w:rsidRDefault="001C591D" w:rsidP="00BD250F">
            <w:pPr>
              <w:pStyle w:val="BodyText"/>
              <w:spacing w:after="0"/>
              <w:rPr>
                <w:rFonts w:ascii="Calibri" w:hAnsi="Calibri" w:cs="Calibri"/>
                <w:sz w:val="22"/>
                <w:szCs w:val="22"/>
                <w:lang w:val="en-GB"/>
              </w:rPr>
            </w:pPr>
          </w:p>
        </w:tc>
      </w:tr>
    </w:tbl>
    <w:p w14:paraId="4F7EB0E8" w14:textId="77777777" w:rsidR="001C591D" w:rsidRDefault="001C591D" w:rsidP="001C591D">
      <w:pPr>
        <w:spacing w:after="0"/>
      </w:pPr>
    </w:p>
    <w:p w14:paraId="0F2B6763" w14:textId="2CADB808" w:rsidR="00864D93" w:rsidRDefault="00864D93" w:rsidP="43159E22">
      <w:pPr>
        <w:rPr>
          <w:i/>
          <w:iCs/>
        </w:rPr>
      </w:pPr>
      <w:r>
        <w:t>3.3 Please describe how your intervention</w:t>
      </w:r>
      <w:r w:rsidR="00172364">
        <w:t xml:space="preserve"> follows best practice, including aligning with international guidelines for managing COVID-19 </w:t>
      </w:r>
      <w:r w:rsidR="00172364">
        <w:rPr>
          <w:i/>
          <w:iCs/>
        </w:rPr>
        <w:t>(max. 150 words)</w:t>
      </w:r>
    </w:p>
    <w:tbl>
      <w:tblPr>
        <w:tblStyle w:val="TableGrid"/>
        <w:tblW w:w="9887" w:type="dxa"/>
        <w:tblLook w:val="04A0" w:firstRow="1" w:lastRow="0" w:firstColumn="1" w:lastColumn="0" w:noHBand="0" w:noVBand="1"/>
      </w:tblPr>
      <w:tblGrid>
        <w:gridCol w:w="9887"/>
      </w:tblGrid>
      <w:tr w:rsidR="008934F9" w14:paraId="625DA3A2" w14:textId="77777777" w:rsidTr="00725055">
        <w:trPr>
          <w:trHeight w:val="907"/>
        </w:trPr>
        <w:tc>
          <w:tcPr>
            <w:tcW w:w="9887" w:type="dxa"/>
          </w:tcPr>
          <w:p w14:paraId="07AF124C" w14:textId="77777777" w:rsidR="008934F9" w:rsidRDefault="008934F9" w:rsidP="43159E22"/>
        </w:tc>
      </w:tr>
    </w:tbl>
    <w:p w14:paraId="1F79D5E9" w14:textId="77777777" w:rsidR="00E07753" w:rsidRPr="00E07753" w:rsidRDefault="00E07753" w:rsidP="43159E22"/>
    <w:p w14:paraId="21904934" w14:textId="6391F87F" w:rsidR="00051A53" w:rsidRDefault="00051A53" w:rsidP="43159E22">
      <w:pPr>
        <w:rPr>
          <w:i/>
          <w:iCs/>
        </w:rPr>
      </w:pPr>
      <w:r>
        <w:t>3.</w:t>
      </w:r>
      <w:r w:rsidR="00BD5DCC">
        <w:t>4</w:t>
      </w:r>
      <w:r>
        <w:t xml:space="preserve"> </w:t>
      </w:r>
      <w:r w:rsidR="0091617B">
        <w:t xml:space="preserve">Please describe how your project will ensure that </w:t>
      </w:r>
      <w:r w:rsidR="00E45880">
        <w:t xml:space="preserve">any </w:t>
      </w:r>
      <w:r w:rsidR="004D7CCD">
        <w:t xml:space="preserve">negative indirect impact </w:t>
      </w:r>
      <w:r w:rsidR="00EE56DD">
        <w:t xml:space="preserve">brought about by your </w:t>
      </w:r>
      <w:r w:rsidR="5CEF3CB9">
        <w:t>COVID</w:t>
      </w:r>
      <w:r w:rsidR="00784EB1">
        <w:t xml:space="preserve">-19 response </w:t>
      </w:r>
      <w:r w:rsidR="004D7CCD">
        <w:t>is minimised</w:t>
      </w:r>
      <w:r w:rsidR="7A83773D">
        <w:t xml:space="preserve">, </w:t>
      </w:r>
      <w:r w:rsidR="00E70B77">
        <w:t xml:space="preserve">for example </w:t>
      </w:r>
      <w:r w:rsidR="7A83773D">
        <w:t>ensuring that it does</w:t>
      </w:r>
      <w:r w:rsidR="00BC78B0">
        <w:t xml:space="preserve"> no</w:t>
      </w:r>
      <w:r w:rsidR="7A83773D">
        <w:t>t detract from</w:t>
      </w:r>
      <w:r w:rsidR="00E70AB6">
        <w:t xml:space="preserve"> the provision of</w:t>
      </w:r>
      <w:r w:rsidR="7A83773D">
        <w:t xml:space="preserve"> essential health services</w:t>
      </w:r>
      <w:r w:rsidR="00C13B0C">
        <w:t xml:space="preserve">, </w:t>
      </w:r>
      <w:r w:rsidR="0038603B">
        <w:t>discriminate against particular groups</w:t>
      </w:r>
      <w:r w:rsidR="00C13B0C">
        <w:t xml:space="preserve">, or provide training which </w:t>
      </w:r>
      <w:r w:rsidR="00A53761">
        <w:t>requires access to equipment or resources which are not available</w:t>
      </w:r>
      <w:r w:rsidR="004D7CCD">
        <w:t xml:space="preserve"> </w:t>
      </w:r>
      <w:r w:rsidR="000B2559" w:rsidRPr="43159E22">
        <w:rPr>
          <w:i/>
          <w:iCs/>
        </w:rPr>
        <w:t>(max. 200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37F93" w:rsidRPr="001E7CEB" w14:paraId="74971063" w14:textId="77777777" w:rsidTr="00AB3325">
        <w:trPr>
          <w:trHeight w:val="907"/>
        </w:trPr>
        <w:tc>
          <w:tcPr>
            <w:tcW w:w="9889" w:type="dxa"/>
            <w:tcBorders>
              <w:bottom w:val="single" w:sz="4" w:space="0" w:color="auto"/>
            </w:tcBorders>
          </w:tcPr>
          <w:p w14:paraId="4FB8836F" w14:textId="77777777" w:rsidR="00C37F93" w:rsidRPr="006F62FA" w:rsidRDefault="00C37F93" w:rsidP="00AB3325">
            <w:pPr>
              <w:pStyle w:val="BodyText"/>
              <w:spacing w:after="0"/>
              <w:rPr>
                <w:rFonts w:ascii="Calibri" w:hAnsi="Calibri" w:cs="Calibri"/>
                <w:sz w:val="22"/>
                <w:szCs w:val="22"/>
                <w:lang w:val="en-GB"/>
              </w:rPr>
            </w:pPr>
          </w:p>
        </w:tc>
      </w:tr>
    </w:tbl>
    <w:p w14:paraId="4A558F05" w14:textId="7DC04087" w:rsidR="003D322F" w:rsidRPr="00CB0A04" w:rsidRDefault="004C7285" w:rsidP="1BBFF352">
      <w:pPr>
        <w:spacing w:before="240"/>
        <w:rPr>
          <w:i/>
          <w:iCs/>
        </w:rPr>
      </w:pPr>
      <w:r>
        <w:lastRenderedPageBreak/>
        <w:t>3</w:t>
      </w:r>
      <w:r w:rsidR="00244105">
        <w:t>.</w:t>
      </w:r>
      <w:r w:rsidR="00BD5DCC">
        <w:t>5</w:t>
      </w:r>
      <w:r w:rsidR="006743D7">
        <w:t xml:space="preserve"> </w:t>
      </w:r>
      <w:r w:rsidR="00020540">
        <w:t>How</w:t>
      </w:r>
      <w:r w:rsidR="00CB0A04">
        <w:t xml:space="preserve"> will you demonstrate that you have achieved </w:t>
      </w:r>
      <w:r w:rsidR="00020540">
        <w:t xml:space="preserve">the project objective you outlined in </w:t>
      </w:r>
      <w:r w:rsidR="00F40E47">
        <w:t>s</w:t>
      </w:r>
      <w:r w:rsidR="00020540">
        <w:t>ection 1</w:t>
      </w:r>
      <w:r w:rsidR="00F40E47">
        <w:t>.2</w:t>
      </w:r>
      <w:r w:rsidR="00020540">
        <w:t>?</w:t>
      </w:r>
      <w:r w:rsidR="00CB0A04">
        <w:t xml:space="preserve"> </w:t>
      </w:r>
      <w:r w:rsidR="00684902">
        <w:t>How will you</w:t>
      </w:r>
      <w:r w:rsidR="006D1752">
        <w:t xml:space="preserve"> use data to</w:t>
      </w:r>
      <w:r w:rsidR="00684902">
        <w:t xml:space="preserve"> ensure that your project is </w:t>
      </w:r>
      <w:r w:rsidR="004D39EE">
        <w:t xml:space="preserve">adaptive to </w:t>
      </w:r>
      <w:r w:rsidR="006D1752">
        <w:t xml:space="preserve">the changing situation? </w:t>
      </w:r>
      <w:r w:rsidR="00CB0A04" w:rsidRPr="1BBFF352">
        <w:rPr>
          <w:i/>
          <w:iCs/>
        </w:rPr>
        <w:t>(</w:t>
      </w:r>
      <w:r w:rsidR="001C591D" w:rsidRPr="1BBFF352">
        <w:rPr>
          <w:i/>
          <w:iCs/>
        </w:rPr>
        <w:t>m</w:t>
      </w:r>
      <w:r w:rsidR="00CB0A04" w:rsidRPr="1BBFF352">
        <w:rPr>
          <w:i/>
          <w:iCs/>
        </w:rPr>
        <w:t>ax</w:t>
      </w:r>
      <w:r w:rsidR="001C591D" w:rsidRPr="1BBFF352">
        <w:rPr>
          <w:i/>
          <w:iCs/>
        </w:rPr>
        <w:t>.</w:t>
      </w:r>
      <w:r w:rsidR="00CB0A04" w:rsidRPr="1BBFF352">
        <w:rPr>
          <w:i/>
          <w:iCs/>
        </w:rPr>
        <w:t xml:space="preserve"> 200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743D7" w:rsidRPr="001E7CEB" w14:paraId="2C5BFCE7" w14:textId="77777777" w:rsidTr="00AC3BB5">
        <w:trPr>
          <w:trHeight w:val="907"/>
        </w:trPr>
        <w:tc>
          <w:tcPr>
            <w:tcW w:w="9889" w:type="dxa"/>
            <w:tcBorders>
              <w:bottom w:val="single" w:sz="4" w:space="0" w:color="auto"/>
            </w:tcBorders>
          </w:tcPr>
          <w:p w14:paraId="4F5C8B62" w14:textId="77777777" w:rsidR="006743D7" w:rsidRPr="006F62FA" w:rsidRDefault="006743D7" w:rsidP="00AC3BB5">
            <w:pPr>
              <w:pStyle w:val="BodyText"/>
              <w:spacing w:after="0"/>
              <w:rPr>
                <w:rFonts w:ascii="Calibri" w:hAnsi="Calibri" w:cs="Calibri"/>
                <w:sz w:val="22"/>
                <w:szCs w:val="22"/>
                <w:lang w:val="en-GB"/>
              </w:rPr>
            </w:pPr>
          </w:p>
        </w:tc>
      </w:tr>
    </w:tbl>
    <w:p w14:paraId="1AFF1CC6" w14:textId="53786CDC" w:rsidR="004C7285" w:rsidRPr="00902EB4" w:rsidRDefault="004C7285" w:rsidP="1BBFF352">
      <w:pPr>
        <w:spacing w:before="240"/>
        <w:rPr>
          <w:i/>
          <w:iCs/>
        </w:rPr>
      </w:pPr>
      <w:r>
        <w:t>3.</w:t>
      </w:r>
      <w:r w:rsidR="00BD5DCC">
        <w:t>6</w:t>
      </w:r>
      <w:r>
        <w:t xml:space="preserve"> How will you ensure that your intervention </w:t>
      </w:r>
      <w:r w:rsidR="004C4505">
        <w:t>benefits</w:t>
      </w:r>
      <w:r>
        <w:t xml:space="preserve"> all health workers</w:t>
      </w:r>
      <w:r w:rsidR="005C7F4D">
        <w:t xml:space="preserve"> at risk of exposure to </w:t>
      </w:r>
      <w:r w:rsidR="15617FDE">
        <w:t>COVID</w:t>
      </w:r>
      <w:r w:rsidR="005C7F4D">
        <w:t>-19</w:t>
      </w:r>
      <w:r>
        <w:t xml:space="preserve">, regardless of </w:t>
      </w:r>
      <w:r w:rsidR="009A70A5">
        <w:t>cadre</w:t>
      </w:r>
      <w:r>
        <w:t xml:space="preserve">, </w:t>
      </w:r>
      <w:proofErr w:type="gramStart"/>
      <w:r>
        <w:t>gender</w:t>
      </w:r>
      <w:proofErr w:type="gramEnd"/>
      <w:r>
        <w:t xml:space="preserve"> or disability?</w:t>
      </w:r>
      <w:r w:rsidR="00D32EEC">
        <w:t xml:space="preserve"> Please explain how any activities actively contribute to the GESI (Gender Equality and Social Inclusion) agenda</w:t>
      </w:r>
      <w:r w:rsidR="00F40E47">
        <w:t xml:space="preserve"> </w:t>
      </w:r>
      <w:r w:rsidR="00902EB4" w:rsidRPr="1BBFF352">
        <w:rPr>
          <w:i/>
          <w:iCs/>
        </w:rPr>
        <w:t>(max. 150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A70A5" w:rsidRPr="001E7CEB" w14:paraId="13B0D394" w14:textId="77777777" w:rsidTr="00300149">
        <w:trPr>
          <w:trHeight w:val="907"/>
        </w:trPr>
        <w:tc>
          <w:tcPr>
            <w:tcW w:w="9889" w:type="dxa"/>
            <w:tcBorders>
              <w:bottom w:val="single" w:sz="4" w:space="0" w:color="auto"/>
            </w:tcBorders>
          </w:tcPr>
          <w:p w14:paraId="18A52CB5" w14:textId="77777777" w:rsidR="009A70A5" w:rsidRPr="006F62FA" w:rsidRDefault="009A70A5" w:rsidP="00300149">
            <w:pPr>
              <w:pStyle w:val="BodyText"/>
              <w:spacing w:after="0"/>
              <w:rPr>
                <w:rFonts w:ascii="Calibri" w:hAnsi="Calibri" w:cs="Calibri"/>
                <w:sz w:val="22"/>
                <w:szCs w:val="22"/>
                <w:lang w:val="en-GB"/>
              </w:rPr>
            </w:pPr>
          </w:p>
        </w:tc>
      </w:tr>
    </w:tbl>
    <w:p w14:paraId="7DE7A270" w14:textId="77777777" w:rsidR="009A70A5" w:rsidRDefault="009A70A5" w:rsidP="001C591D">
      <w:pPr>
        <w:spacing w:after="0"/>
      </w:pPr>
    </w:p>
    <w:p w14:paraId="4745E76F" w14:textId="54D0EF6F" w:rsidR="001F41FE" w:rsidRPr="00D077F4" w:rsidRDefault="00F7215D" w:rsidP="00D077F4">
      <w:pPr>
        <w:pStyle w:val="Heading1"/>
        <w:pBdr>
          <w:top w:val="none" w:sz="0" w:space="0" w:color="auto"/>
          <w:left w:val="none" w:sz="0" w:space="0" w:color="auto"/>
          <w:right w:val="none" w:sz="0" w:space="0" w:color="auto"/>
        </w:pBdr>
        <w:spacing w:after="240"/>
        <w:jc w:val="both"/>
        <w:rPr>
          <w:rFonts w:cs="Calibri"/>
          <w:b/>
          <w:lang w:val="en-GB"/>
        </w:rPr>
      </w:pPr>
      <w:r>
        <w:rPr>
          <w:rFonts w:cs="Calibri"/>
          <w:b/>
        </w:rPr>
        <w:t xml:space="preserve"> </w:t>
      </w:r>
      <w:r w:rsidR="00336CC8">
        <w:rPr>
          <w:rFonts w:cs="Calibri"/>
          <w:b/>
          <w:lang w:val="en-GB"/>
        </w:rPr>
        <w:t>4</w:t>
      </w:r>
      <w:r w:rsidR="00D077F4" w:rsidRPr="00171344">
        <w:rPr>
          <w:rFonts w:cs="Calibri"/>
          <w:b/>
        </w:rPr>
        <w:t>.</w:t>
      </w:r>
      <w:r w:rsidR="00D077F4" w:rsidRPr="00171344">
        <w:rPr>
          <w:rFonts w:cs="Calibri"/>
        </w:rPr>
        <w:t xml:space="preserve"> </w:t>
      </w:r>
      <w:r w:rsidR="00D077F4">
        <w:rPr>
          <w:rFonts w:cs="Calibri"/>
          <w:b/>
          <w:lang w:val="en-GB"/>
        </w:rPr>
        <w:t>Budget</w:t>
      </w:r>
    </w:p>
    <w:p w14:paraId="7251CBB1" w14:textId="76B77849" w:rsidR="00D85B34" w:rsidRDefault="00B72CEB" w:rsidP="00D85B34">
      <w:r>
        <w:t>4</w:t>
      </w:r>
      <w:r w:rsidR="00013109">
        <w:t xml:space="preserve">.1 </w:t>
      </w:r>
      <w:r w:rsidR="00F165CC" w:rsidRPr="00F165CC">
        <w:t>According to the four ‘Es’ below, please detail how your project will achieve Value for Money.</w:t>
      </w:r>
      <w:r w:rsidR="00CA3CBF">
        <w:t xml:space="preserve"> Please see further guidance here: </w:t>
      </w:r>
      <w:hyperlink r:id="rId12" w:history="1">
        <w:r w:rsidR="00CA3CBF">
          <w:rPr>
            <w:rStyle w:val="Hyperlink"/>
          </w:rPr>
          <w:t>https://www.bond.org.uk/hubs/value-for-money</w:t>
        </w:r>
      </w:hyperlink>
      <w:r w:rsidR="00CA3CBF">
        <w:t xml:space="preserve">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208"/>
      </w:tblGrid>
      <w:tr w:rsidR="00CE31D5" w:rsidRPr="001E7CEB" w14:paraId="09BFA0E5" w14:textId="77777777" w:rsidTr="00EA5C70">
        <w:trPr>
          <w:trHeight w:val="907"/>
        </w:trPr>
        <w:tc>
          <w:tcPr>
            <w:tcW w:w="3681" w:type="dxa"/>
            <w:shd w:val="clear" w:color="auto" w:fill="D9E2F3" w:themeFill="accent1" w:themeFillTint="33"/>
          </w:tcPr>
          <w:p w14:paraId="6EA9F75B" w14:textId="0CD83F49" w:rsidR="00CE31D5" w:rsidRPr="006F62FA" w:rsidRDefault="009D28D9" w:rsidP="0015320F">
            <w:pPr>
              <w:pStyle w:val="BodyText"/>
              <w:spacing w:after="0"/>
              <w:jc w:val="left"/>
              <w:rPr>
                <w:rFonts w:ascii="Calibri" w:hAnsi="Calibri" w:cs="Calibri"/>
                <w:sz w:val="22"/>
                <w:szCs w:val="22"/>
                <w:lang w:val="en-GB"/>
              </w:rPr>
            </w:pPr>
            <w:r w:rsidRPr="00326FD1">
              <w:rPr>
                <w:rFonts w:ascii="Calibri" w:hAnsi="Calibri" w:cs="Calibri"/>
                <w:b/>
                <w:bCs/>
                <w:sz w:val="22"/>
                <w:szCs w:val="22"/>
                <w:lang w:val="en-GB"/>
              </w:rPr>
              <w:t>Economy</w:t>
            </w:r>
            <w:r w:rsidRPr="009D28D9">
              <w:rPr>
                <w:rFonts w:ascii="Calibri" w:hAnsi="Calibri" w:cs="Calibri"/>
                <w:sz w:val="22"/>
                <w:szCs w:val="22"/>
                <w:lang w:val="en-GB"/>
              </w:rPr>
              <w:t xml:space="preserve"> – </w:t>
            </w:r>
            <w:r w:rsidRPr="00326FD1">
              <w:rPr>
                <w:rFonts w:ascii="Calibri" w:hAnsi="Calibri" w:cs="Calibri"/>
                <w:i/>
                <w:iCs/>
                <w:sz w:val="22"/>
                <w:szCs w:val="22"/>
                <w:lang w:val="en-GB"/>
              </w:rPr>
              <w:t>how will costs be kept as low as possible for the appropriate level of quality?</w:t>
            </w:r>
          </w:p>
        </w:tc>
        <w:tc>
          <w:tcPr>
            <w:tcW w:w="6208" w:type="dxa"/>
          </w:tcPr>
          <w:p w14:paraId="5142C656" w14:textId="157CC54E" w:rsidR="00CE31D5" w:rsidRPr="006F62FA" w:rsidRDefault="00CE31D5" w:rsidP="00AB3325">
            <w:pPr>
              <w:pStyle w:val="BodyText"/>
              <w:spacing w:after="0"/>
              <w:rPr>
                <w:rFonts w:ascii="Calibri" w:hAnsi="Calibri" w:cs="Calibri"/>
                <w:sz w:val="22"/>
                <w:szCs w:val="22"/>
                <w:lang w:val="en-GB"/>
              </w:rPr>
            </w:pPr>
          </w:p>
        </w:tc>
      </w:tr>
      <w:tr w:rsidR="00CE31D5" w:rsidRPr="001E7CEB" w14:paraId="7626A03B" w14:textId="77777777" w:rsidTr="00EA5C70">
        <w:trPr>
          <w:trHeight w:val="907"/>
        </w:trPr>
        <w:tc>
          <w:tcPr>
            <w:tcW w:w="3681" w:type="dxa"/>
            <w:shd w:val="clear" w:color="auto" w:fill="D9E2F3" w:themeFill="accent1" w:themeFillTint="33"/>
          </w:tcPr>
          <w:p w14:paraId="5A2675CF" w14:textId="50D6B028" w:rsidR="00CE31D5" w:rsidRPr="006F62FA" w:rsidRDefault="00B40E3E" w:rsidP="0015320F">
            <w:pPr>
              <w:pStyle w:val="BodyText"/>
              <w:spacing w:after="0"/>
              <w:jc w:val="left"/>
              <w:rPr>
                <w:rFonts w:ascii="Calibri" w:hAnsi="Calibri" w:cs="Calibri"/>
                <w:sz w:val="22"/>
                <w:szCs w:val="22"/>
                <w:lang w:val="en-GB"/>
              </w:rPr>
            </w:pPr>
            <w:r w:rsidRPr="00326FD1">
              <w:rPr>
                <w:rFonts w:ascii="Calibri" w:hAnsi="Calibri" w:cs="Calibri"/>
                <w:b/>
                <w:bCs/>
                <w:sz w:val="22"/>
                <w:szCs w:val="22"/>
                <w:lang w:val="en-GB"/>
              </w:rPr>
              <w:t>Efficiency</w:t>
            </w:r>
            <w:r w:rsidRPr="00B40E3E">
              <w:rPr>
                <w:rFonts w:ascii="Calibri" w:hAnsi="Calibri" w:cs="Calibri"/>
                <w:sz w:val="22"/>
                <w:szCs w:val="22"/>
                <w:lang w:val="en-GB"/>
              </w:rPr>
              <w:t xml:space="preserve"> – </w:t>
            </w:r>
            <w:r w:rsidRPr="00326FD1">
              <w:rPr>
                <w:rFonts w:ascii="Calibri" w:hAnsi="Calibri" w:cs="Calibri"/>
                <w:i/>
                <w:iCs/>
                <w:sz w:val="22"/>
                <w:szCs w:val="22"/>
                <w:lang w:val="en-GB"/>
              </w:rPr>
              <w:t>how well will costs be converted into outputs?</w:t>
            </w:r>
          </w:p>
        </w:tc>
        <w:tc>
          <w:tcPr>
            <w:tcW w:w="6208" w:type="dxa"/>
          </w:tcPr>
          <w:p w14:paraId="108269EF" w14:textId="77777777" w:rsidR="00CE31D5" w:rsidRPr="006F62FA" w:rsidRDefault="00CE31D5" w:rsidP="00AB3325">
            <w:pPr>
              <w:pStyle w:val="BodyText"/>
              <w:spacing w:after="0"/>
              <w:rPr>
                <w:rFonts w:ascii="Calibri" w:hAnsi="Calibri" w:cs="Calibri"/>
                <w:sz w:val="22"/>
                <w:szCs w:val="22"/>
                <w:lang w:val="en-GB"/>
              </w:rPr>
            </w:pPr>
          </w:p>
        </w:tc>
      </w:tr>
      <w:tr w:rsidR="00CE31D5" w:rsidRPr="001E7CEB" w14:paraId="0DC7EDE4" w14:textId="77777777" w:rsidTr="00EA5C70">
        <w:trPr>
          <w:trHeight w:val="907"/>
        </w:trPr>
        <w:tc>
          <w:tcPr>
            <w:tcW w:w="3681" w:type="dxa"/>
            <w:shd w:val="clear" w:color="auto" w:fill="D9E2F3" w:themeFill="accent1" w:themeFillTint="33"/>
          </w:tcPr>
          <w:p w14:paraId="709AA970" w14:textId="215FD823" w:rsidR="00CE31D5" w:rsidRPr="006F62FA" w:rsidRDefault="00406F58" w:rsidP="0015320F">
            <w:pPr>
              <w:pStyle w:val="BodyText"/>
              <w:spacing w:after="0"/>
              <w:jc w:val="left"/>
              <w:rPr>
                <w:rFonts w:ascii="Calibri" w:hAnsi="Calibri" w:cs="Calibri"/>
                <w:sz w:val="22"/>
                <w:szCs w:val="22"/>
                <w:lang w:val="en-GB"/>
              </w:rPr>
            </w:pPr>
            <w:r w:rsidRPr="00326FD1">
              <w:rPr>
                <w:rFonts w:ascii="Calibri" w:hAnsi="Calibri" w:cs="Calibri"/>
                <w:b/>
                <w:bCs/>
                <w:sz w:val="22"/>
                <w:szCs w:val="22"/>
                <w:lang w:val="en-GB"/>
              </w:rPr>
              <w:t>Effectiveness</w:t>
            </w:r>
            <w:r w:rsidR="00326FD1">
              <w:rPr>
                <w:rFonts w:ascii="Calibri" w:hAnsi="Calibri" w:cs="Calibri"/>
                <w:b/>
                <w:bCs/>
                <w:sz w:val="22"/>
                <w:szCs w:val="22"/>
                <w:lang w:val="en-GB"/>
              </w:rPr>
              <w:t xml:space="preserve"> – </w:t>
            </w:r>
            <w:r w:rsidRPr="00326FD1">
              <w:rPr>
                <w:rFonts w:ascii="Calibri" w:hAnsi="Calibri" w:cs="Calibri"/>
                <w:i/>
                <w:iCs/>
                <w:sz w:val="22"/>
                <w:szCs w:val="22"/>
                <w:lang w:val="en-GB"/>
              </w:rPr>
              <w:t>how</w:t>
            </w:r>
            <w:r w:rsidR="00326FD1">
              <w:rPr>
                <w:rFonts w:ascii="Calibri" w:hAnsi="Calibri" w:cs="Calibri"/>
                <w:i/>
                <w:iCs/>
                <w:sz w:val="22"/>
                <w:szCs w:val="22"/>
                <w:lang w:val="en-GB"/>
              </w:rPr>
              <w:t xml:space="preserve"> </w:t>
            </w:r>
            <w:r w:rsidRPr="00326FD1">
              <w:rPr>
                <w:rFonts w:ascii="Calibri" w:hAnsi="Calibri" w:cs="Calibri"/>
                <w:i/>
                <w:iCs/>
                <w:sz w:val="22"/>
                <w:szCs w:val="22"/>
                <w:lang w:val="en-GB"/>
              </w:rPr>
              <w:t>well are the outputs achieving the intended effect or outcome?</w:t>
            </w:r>
          </w:p>
        </w:tc>
        <w:tc>
          <w:tcPr>
            <w:tcW w:w="6208" w:type="dxa"/>
          </w:tcPr>
          <w:p w14:paraId="78631FCD" w14:textId="77777777" w:rsidR="00CE31D5" w:rsidRPr="006F62FA" w:rsidRDefault="00CE31D5" w:rsidP="00AB3325">
            <w:pPr>
              <w:pStyle w:val="BodyText"/>
              <w:spacing w:after="0"/>
              <w:rPr>
                <w:rFonts w:ascii="Calibri" w:hAnsi="Calibri" w:cs="Calibri"/>
                <w:sz w:val="22"/>
                <w:szCs w:val="22"/>
                <w:lang w:val="en-GB"/>
              </w:rPr>
            </w:pPr>
          </w:p>
        </w:tc>
      </w:tr>
      <w:tr w:rsidR="00CE31D5" w:rsidRPr="001E7CEB" w14:paraId="7609C0BF" w14:textId="77777777" w:rsidTr="00EA5C70">
        <w:trPr>
          <w:trHeight w:val="907"/>
        </w:trPr>
        <w:tc>
          <w:tcPr>
            <w:tcW w:w="3681" w:type="dxa"/>
            <w:tcBorders>
              <w:bottom w:val="single" w:sz="4" w:space="0" w:color="auto"/>
            </w:tcBorders>
            <w:shd w:val="clear" w:color="auto" w:fill="D9E2F3" w:themeFill="accent1" w:themeFillTint="33"/>
          </w:tcPr>
          <w:p w14:paraId="72B8128F" w14:textId="3F814BCB" w:rsidR="00CE31D5" w:rsidRPr="006F62FA" w:rsidRDefault="00326FD1" w:rsidP="0015320F">
            <w:pPr>
              <w:pStyle w:val="BodyText"/>
              <w:spacing w:after="0"/>
              <w:jc w:val="left"/>
              <w:rPr>
                <w:rFonts w:ascii="Calibri" w:hAnsi="Calibri" w:cs="Calibri"/>
                <w:sz w:val="22"/>
                <w:szCs w:val="22"/>
                <w:lang w:val="en-GB"/>
              </w:rPr>
            </w:pPr>
            <w:r w:rsidRPr="00326FD1">
              <w:rPr>
                <w:rFonts w:ascii="Calibri" w:hAnsi="Calibri" w:cs="Calibri"/>
                <w:b/>
                <w:bCs/>
                <w:sz w:val="22"/>
                <w:szCs w:val="22"/>
                <w:lang w:val="en-GB"/>
              </w:rPr>
              <w:t>Equity</w:t>
            </w:r>
            <w:r w:rsidRPr="00326FD1">
              <w:rPr>
                <w:rFonts w:ascii="Calibri" w:hAnsi="Calibri" w:cs="Calibri"/>
                <w:sz w:val="22"/>
                <w:szCs w:val="22"/>
                <w:lang w:val="en-GB"/>
              </w:rPr>
              <w:t xml:space="preserve"> – </w:t>
            </w:r>
            <w:r w:rsidRPr="00326FD1">
              <w:rPr>
                <w:rFonts w:ascii="Calibri" w:hAnsi="Calibri" w:cs="Calibri"/>
                <w:i/>
                <w:iCs/>
                <w:sz w:val="22"/>
                <w:szCs w:val="22"/>
                <w:lang w:val="en-GB"/>
              </w:rPr>
              <w:t>how will benefits from the project be distributed fairly and how have you budgeted for addressing GESI?</w:t>
            </w:r>
          </w:p>
        </w:tc>
        <w:tc>
          <w:tcPr>
            <w:tcW w:w="6208" w:type="dxa"/>
            <w:tcBorders>
              <w:bottom w:val="single" w:sz="4" w:space="0" w:color="auto"/>
            </w:tcBorders>
          </w:tcPr>
          <w:p w14:paraId="1AACE63F" w14:textId="77777777" w:rsidR="00CE31D5" w:rsidRPr="006F62FA" w:rsidRDefault="00CE31D5" w:rsidP="00AB3325">
            <w:pPr>
              <w:pStyle w:val="BodyText"/>
              <w:spacing w:after="0"/>
              <w:rPr>
                <w:rFonts w:ascii="Calibri" w:hAnsi="Calibri" w:cs="Calibri"/>
                <w:sz w:val="22"/>
                <w:szCs w:val="22"/>
                <w:lang w:val="en-GB"/>
              </w:rPr>
            </w:pPr>
          </w:p>
        </w:tc>
      </w:tr>
    </w:tbl>
    <w:p w14:paraId="7035CC86" w14:textId="1C28FBAA" w:rsidR="00F7172A" w:rsidRDefault="00B72CEB" w:rsidP="00D85B34">
      <w:pPr>
        <w:spacing w:before="240"/>
        <w:rPr>
          <w:rFonts w:cs="Calibri"/>
        </w:rPr>
      </w:pPr>
      <w:r w:rsidRPr="1BBFF352">
        <w:rPr>
          <w:rFonts w:cs="Calibri"/>
        </w:rPr>
        <w:t>4</w:t>
      </w:r>
      <w:r w:rsidR="00F7172A" w:rsidRPr="1BBFF352">
        <w:rPr>
          <w:rFonts w:cs="Calibri"/>
        </w:rPr>
        <w:t xml:space="preserve">.2 If successful, which partner institution will </w:t>
      </w:r>
      <w:proofErr w:type="gramStart"/>
      <w:r w:rsidR="00F7172A" w:rsidRPr="1BBFF352">
        <w:rPr>
          <w:rFonts w:cs="Calibri"/>
        </w:rPr>
        <w:t>enter into</w:t>
      </w:r>
      <w:proofErr w:type="gramEnd"/>
      <w:r w:rsidR="00F7172A" w:rsidRPr="1BBFF352">
        <w:rPr>
          <w:rFonts w:cs="Calibri"/>
        </w:rPr>
        <w:t xml:space="preserve"> a contract with THET and receive funding</w:t>
      </w:r>
      <w:r w:rsidR="002A5014">
        <w:rPr>
          <w:rFonts w:cs="Calibri"/>
        </w:rPr>
        <w:t xml:space="preserve"> </w:t>
      </w:r>
      <w:r w:rsidR="00725055">
        <w:rPr>
          <w:rFonts w:cs="Calibri"/>
        </w:rPr>
        <w:t>a</w:t>
      </w:r>
      <w:r w:rsidR="002A5014">
        <w:rPr>
          <w:rFonts w:cs="Calibri"/>
        </w:rPr>
        <w:t>nd what is the rationale behind this decision?</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172A" w:rsidRPr="001E7CEB" w14:paraId="64466862" w14:textId="77777777" w:rsidTr="00BD250F">
        <w:trPr>
          <w:trHeight w:val="907"/>
        </w:trPr>
        <w:tc>
          <w:tcPr>
            <w:tcW w:w="9889" w:type="dxa"/>
            <w:tcBorders>
              <w:bottom w:val="single" w:sz="4" w:space="0" w:color="auto"/>
            </w:tcBorders>
          </w:tcPr>
          <w:p w14:paraId="5AF42BEF" w14:textId="77777777" w:rsidR="00F7172A" w:rsidRPr="006F62FA" w:rsidRDefault="00F7172A" w:rsidP="00BD250F">
            <w:pPr>
              <w:pStyle w:val="BodyText"/>
              <w:spacing w:after="0"/>
              <w:rPr>
                <w:rFonts w:ascii="Calibri" w:hAnsi="Calibri" w:cs="Calibri"/>
                <w:sz w:val="22"/>
                <w:szCs w:val="22"/>
                <w:lang w:val="en-GB"/>
              </w:rPr>
            </w:pPr>
          </w:p>
        </w:tc>
      </w:tr>
    </w:tbl>
    <w:p w14:paraId="297DE1D9" w14:textId="6698C41C" w:rsidR="009678B9" w:rsidRPr="00024B5B" w:rsidRDefault="009678B9" w:rsidP="006F478B"/>
    <w:sectPr w:rsidR="009678B9" w:rsidRPr="00024B5B" w:rsidSect="0013378E">
      <w:headerReference w:type="even" r:id="rId13"/>
      <w:headerReference w:type="default" r:id="rId14"/>
      <w:footerReference w:type="even" r:id="rId15"/>
      <w:footerReference w:type="default" r:id="rId16"/>
      <w:headerReference w:type="first" r:id="rId17"/>
      <w:footerReference w:type="first" r:id="rId18"/>
      <w:pgSz w:w="12240" w:h="15840"/>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5FE2" w14:textId="77777777" w:rsidR="00A50EF8" w:rsidRDefault="00A50EF8" w:rsidP="003A192D">
      <w:pPr>
        <w:spacing w:after="0" w:line="240" w:lineRule="auto"/>
      </w:pPr>
      <w:r>
        <w:separator/>
      </w:r>
    </w:p>
  </w:endnote>
  <w:endnote w:type="continuationSeparator" w:id="0">
    <w:p w14:paraId="7D2DB6BD" w14:textId="77777777" w:rsidR="00A50EF8" w:rsidRDefault="00A50EF8" w:rsidP="003A192D">
      <w:pPr>
        <w:spacing w:after="0" w:line="240" w:lineRule="auto"/>
      </w:pPr>
      <w:r>
        <w:continuationSeparator/>
      </w:r>
    </w:p>
  </w:endnote>
  <w:endnote w:type="continuationNotice" w:id="1">
    <w:p w14:paraId="6A93A301" w14:textId="77777777" w:rsidR="00A50EF8" w:rsidRDefault="00A50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Yu Mincho">
    <w:altName w:val="Yu Mincho"/>
    <w:charset w:val="80"/>
    <w:family w:val="roman"/>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6312" w14:textId="77777777" w:rsidR="00C7001B" w:rsidRDefault="00C7001B" w:rsidP="009F4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EA9E4" w14:textId="77777777" w:rsidR="00C7001B" w:rsidRDefault="00C7001B" w:rsidP="009F4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9CB8" w14:textId="77777777" w:rsidR="00C7001B" w:rsidRPr="00954F72" w:rsidRDefault="00C7001B" w:rsidP="009F49BB">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3B9F" w14:textId="195CC149" w:rsidR="007B7596" w:rsidRDefault="007B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D664" w14:textId="77777777" w:rsidR="00A50EF8" w:rsidRDefault="00A50EF8" w:rsidP="003A192D">
      <w:pPr>
        <w:spacing w:after="0" w:line="240" w:lineRule="auto"/>
      </w:pPr>
      <w:r>
        <w:separator/>
      </w:r>
    </w:p>
  </w:footnote>
  <w:footnote w:type="continuationSeparator" w:id="0">
    <w:p w14:paraId="4AF94BBF" w14:textId="77777777" w:rsidR="00A50EF8" w:rsidRDefault="00A50EF8" w:rsidP="003A192D">
      <w:pPr>
        <w:spacing w:after="0" w:line="240" w:lineRule="auto"/>
      </w:pPr>
      <w:r>
        <w:continuationSeparator/>
      </w:r>
    </w:p>
  </w:footnote>
  <w:footnote w:type="continuationNotice" w:id="1">
    <w:p w14:paraId="00D573A2" w14:textId="77777777" w:rsidR="00A50EF8" w:rsidRDefault="00A50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838B" w14:textId="77777777" w:rsidR="007B7596" w:rsidRDefault="007B7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C830" w14:textId="65CDE4A5" w:rsidR="007B7596" w:rsidRDefault="007B7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F8E6" w14:textId="26C97365" w:rsidR="007B7596" w:rsidRDefault="007B7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0F1"/>
    <w:multiLevelType w:val="multilevel"/>
    <w:tmpl w:val="488A6672"/>
    <w:lvl w:ilvl="0">
      <w:start w:val="3"/>
      <w:numFmt w:val="decimal"/>
      <w:lvlText w:val="%1"/>
      <w:lvlJc w:val="left"/>
      <w:pPr>
        <w:ind w:left="405" w:hanging="405"/>
      </w:pPr>
      <w:rPr>
        <w:rFonts w:eastAsia="Times New Roman" w:cs="Times New Roman" w:hint="default"/>
        <w:color w:val="00597B"/>
        <w:sz w:val="32"/>
      </w:rPr>
    </w:lvl>
    <w:lvl w:ilvl="1">
      <w:start w:val="3"/>
      <w:numFmt w:val="decimal"/>
      <w:lvlText w:val="%1.%2"/>
      <w:lvlJc w:val="left"/>
      <w:pPr>
        <w:ind w:left="405" w:hanging="405"/>
      </w:pPr>
      <w:rPr>
        <w:rFonts w:eastAsia="Times New Roman" w:cs="Times New Roman" w:hint="default"/>
        <w:color w:val="00597B"/>
        <w:sz w:val="32"/>
      </w:rPr>
    </w:lvl>
    <w:lvl w:ilvl="2">
      <w:start w:val="1"/>
      <w:numFmt w:val="decimal"/>
      <w:lvlText w:val="%1.%2.%3"/>
      <w:lvlJc w:val="left"/>
      <w:pPr>
        <w:ind w:left="720" w:hanging="720"/>
      </w:pPr>
      <w:rPr>
        <w:rFonts w:eastAsia="Times New Roman" w:cs="Times New Roman" w:hint="default"/>
        <w:color w:val="00597B"/>
        <w:sz w:val="32"/>
      </w:rPr>
    </w:lvl>
    <w:lvl w:ilvl="3">
      <w:start w:val="1"/>
      <w:numFmt w:val="decimal"/>
      <w:lvlText w:val="%1.%2.%3.%4"/>
      <w:lvlJc w:val="left"/>
      <w:pPr>
        <w:ind w:left="720" w:hanging="720"/>
      </w:pPr>
      <w:rPr>
        <w:rFonts w:eastAsia="Times New Roman" w:cs="Times New Roman" w:hint="default"/>
        <w:color w:val="00597B"/>
        <w:sz w:val="32"/>
      </w:rPr>
    </w:lvl>
    <w:lvl w:ilvl="4">
      <w:start w:val="1"/>
      <w:numFmt w:val="decimal"/>
      <w:lvlText w:val="%1.%2.%3.%4.%5"/>
      <w:lvlJc w:val="left"/>
      <w:pPr>
        <w:ind w:left="1080" w:hanging="1080"/>
      </w:pPr>
      <w:rPr>
        <w:rFonts w:eastAsia="Times New Roman" w:cs="Times New Roman" w:hint="default"/>
        <w:color w:val="00597B"/>
        <w:sz w:val="32"/>
      </w:rPr>
    </w:lvl>
    <w:lvl w:ilvl="5">
      <w:start w:val="1"/>
      <w:numFmt w:val="decimal"/>
      <w:lvlText w:val="%1.%2.%3.%4.%5.%6"/>
      <w:lvlJc w:val="left"/>
      <w:pPr>
        <w:ind w:left="1080" w:hanging="1080"/>
      </w:pPr>
      <w:rPr>
        <w:rFonts w:eastAsia="Times New Roman" w:cs="Times New Roman" w:hint="default"/>
        <w:color w:val="00597B"/>
        <w:sz w:val="32"/>
      </w:rPr>
    </w:lvl>
    <w:lvl w:ilvl="6">
      <w:start w:val="1"/>
      <w:numFmt w:val="decimal"/>
      <w:lvlText w:val="%1.%2.%3.%4.%5.%6.%7"/>
      <w:lvlJc w:val="left"/>
      <w:pPr>
        <w:ind w:left="1440" w:hanging="1440"/>
      </w:pPr>
      <w:rPr>
        <w:rFonts w:eastAsia="Times New Roman" w:cs="Times New Roman" w:hint="default"/>
        <w:color w:val="00597B"/>
        <w:sz w:val="32"/>
      </w:rPr>
    </w:lvl>
    <w:lvl w:ilvl="7">
      <w:start w:val="1"/>
      <w:numFmt w:val="decimal"/>
      <w:lvlText w:val="%1.%2.%3.%4.%5.%6.%7.%8"/>
      <w:lvlJc w:val="left"/>
      <w:pPr>
        <w:ind w:left="1440" w:hanging="1440"/>
      </w:pPr>
      <w:rPr>
        <w:rFonts w:eastAsia="Times New Roman" w:cs="Times New Roman" w:hint="default"/>
        <w:color w:val="00597B"/>
        <w:sz w:val="32"/>
      </w:rPr>
    </w:lvl>
    <w:lvl w:ilvl="8">
      <w:start w:val="1"/>
      <w:numFmt w:val="decimal"/>
      <w:lvlText w:val="%1.%2.%3.%4.%5.%6.%7.%8.%9"/>
      <w:lvlJc w:val="left"/>
      <w:pPr>
        <w:ind w:left="1440" w:hanging="1440"/>
      </w:pPr>
      <w:rPr>
        <w:rFonts w:eastAsia="Times New Roman" w:cs="Times New Roman" w:hint="default"/>
        <w:color w:val="00597B"/>
        <w:sz w:val="32"/>
      </w:rPr>
    </w:lvl>
  </w:abstractNum>
  <w:abstractNum w:abstractNumId="1" w15:restartNumberingAfterBreak="0">
    <w:nsid w:val="044462E3"/>
    <w:multiLevelType w:val="hybridMultilevel"/>
    <w:tmpl w:val="EC62FA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40E38"/>
    <w:multiLevelType w:val="multilevel"/>
    <w:tmpl w:val="694C2AC0"/>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27F231F2"/>
    <w:multiLevelType w:val="hybridMultilevel"/>
    <w:tmpl w:val="1B82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B4C49"/>
    <w:multiLevelType w:val="hybridMultilevel"/>
    <w:tmpl w:val="17B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E40B7"/>
    <w:multiLevelType w:val="hybridMultilevel"/>
    <w:tmpl w:val="C86C6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76E44"/>
    <w:multiLevelType w:val="multilevel"/>
    <w:tmpl w:val="F9D28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E44092"/>
    <w:multiLevelType w:val="hybridMultilevel"/>
    <w:tmpl w:val="D8780350"/>
    <w:lvl w:ilvl="0" w:tplc="67547F1C">
      <w:start w:val="3"/>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539E1804"/>
    <w:multiLevelType w:val="hybridMultilevel"/>
    <w:tmpl w:val="4F4EFB60"/>
    <w:lvl w:ilvl="0" w:tplc="1690F372">
      <w:start w:val="2"/>
      <w:numFmt w:val="decimal"/>
      <w:lvlText w:val="%1"/>
      <w:lvlJc w:val="left"/>
      <w:pPr>
        <w:ind w:left="360" w:hanging="360"/>
      </w:pPr>
      <w:rPr>
        <w:rFonts w:cs="Arial" w:hint="default"/>
        <w:sz w:val="22"/>
      </w:rPr>
    </w:lvl>
    <w:lvl w:ilvl="1" w:tplc="1244309E">
      <w:start w:val="1"/>
      <w:numFmt w:val="decimal"/>
      <w:lvlText w:val="%1.%2"/>
      <w:lvlJc w:val="left"/>
      <w:pPr>
        <w:ind w:left="360" w:hanging="360"/>
      </w:pPr>
      <w:rPr>
        <w:rFonts w:cs="Arial" w:hint="default"/>
        <w:b/>
        <w:sz w:val="22"/>
      </w:rPr>
    </w:lvl>
    <w:lvl w:ilvl="2" w:tplc="895E5BC2">
      <w:start w:val="1"/>
      <w:numFmt w:val="decimal"/>
      <w:lvlText w:val="%1.%2.%3"/>
      <w:lvlJc w:val="left"/>
      <w:pPr>
        <w:ind w:left="720" w:hanging="720"/>
      </w:pPr>
      <w:rPr>
        <w:rFonts w:cs="Arial" w:hint="default"/>
        <w:sz w:val="22"/>
      </w:rPr>
    </w:lvl>
    <w:lvl w:ilvl="3" w:tplc="BD26CB40">
      <w:start w:val="1"/>
      <w:numFmt w:val="decimal"/>
      <w:lvlText w:val="%1.%2.%3.%4"/>
      <w:lvlJc w:val="left"/>
      <w:pPr>
        <w:ind w:left="720" w:hanging="720"/>
      </w:pPr>
      <w:rPr>
        <w:rFonts w:cs="Arial" w:hint="default"/>
        <w:sz w:val="22"/>
      </w:rPr>
    </w:lvl>
    <w:lvl w:ilvl="4" w:tplc="003662B2">
      <w:start w:val="1"/>
      <w:numFmt w:val="decimal"/>
      <w:lvlText w:val="%1.%2.%3.%4.%5"/>
      <w:lvlJc w:val="left"/>
      <w:pPr>
        <w:ind w:left="720" w:hanging="720"/>
      </w:pPr>
      <w:rPr>
        <w:rFonts w:cs="Arial" w:hint="default"/>
        <w:sz w:val="22"/>
      </w:rPr>
    </w:lvl>
    <w:lvl w:ilvl="5" w:tplc="DD12769A">
      <w:start w:val="1"/>
      <w:numFmt w:val="decimal"/>
      <w:lvlText w:val="%1.%2.%3.%4.%5.%6"/>
      <w:lvlJc w:val="left"/>
      <w:pPr>
        <w:ind w:left="1080" w:hanging="1080"/>
      </w:pPr>
      <w:rPr>
        <w:rFonts w:cs="Arial" w:hint="default"/>
        <w:sz w:val="22"/>
      </w:rPr>
    </w:lvl>
    <w:lvl w:ilvl="6" w:tplc="8026A304">
      <w:start w:val="1"/>
      <w:numFmt w:val="decimal"/>
      <w:lvlText w:val="%1.%2.%3.%4.%5.%6.%7"/>
      <w:lvlJc w:val="left"/>
      <w:pPr>
        <w:ind w:left="1080" w:hanging="1080"/>
      </w:pPr>
      <w:rPr>
        <w:rFonts w:cs="Arial" w:hint="default"/>
        <w:sz w:val="22"/>
      </w:rPr>
    </w:lvl>
    <w:lvl w:ilvl="7" w:tplc="65365CEA">
      <w:start w:val="1"/>
      <w:numFmt w:val="decimal"/>
      <w:lvlText w:val="%1.%2.%3.%4.%5.%6.%7.%8"/>
      <w:lvlJc w:val="left"/>
      <w:pPr>
        <w:ind w:left="1440" w:hanging="1440"/>
      </w:pPr>
      <w:rPr>
        <w:rFonts w:cs="Arial" w:hint="default"/>
        <w:sz w:val="22"/>
      </w:rPr>
    </w:lvl>
    <w:lvl w:ilvl="8" w:tplc="06509DD0">
      <w:start w:val="1"/>
      <w:numFmt w:val="decimal"/>
      <w:lvlText w:val="%1.%2.%3.%4.%5.%6.%7.%8.%9"/>
      <w:lvlJc w:val="left"/>
      <w:pPr>
        <w:ind w:left="1440" w:hanging="1440"/>
      </w:pPr>
      <w:rPr>
        <w:rFonts w:cs="Arial" w:hint="default"/>
        <w:sz w:val="22"/>
      </w:rPr>
    </w:lvl>
  </w:abstractNum>
  <w:abstractNum w:abstractNumId="9" w15:restartNumberingAfterBreak="0">
    <w:nsid w:val="57AF183D"/>
    <w:multiLevelType w:val="multilevel"/>
    <w:tmpl w:val="3D040F4E"/>
    <w:lvl w:ilvl="0">
      <w:start w:val="2"/>
      <w:numFmt w:val="decimal"/>
      <w:lvlText w:val="%1"/>
      <w:lvlJc w:val="left"/>
      <w:pPr>
        <w:ind w:left="360" w:hanging="360"/>
      </w:pPr>
      <w:rPr>
        <w:rFonts w:eastAsia="Times New Roman" w:hint="default"/>
      </w:rPr>
    </w:lvl>
    <w:lvl w:ilvl="1">
      <w:start w:val="3"/>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0"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8361CD"/>
    <w:multiLevelType w:val="multilevel"/>
    <w:tmpl w:val="50F2D49A"/>
    <w:lvl w:ilvl="0">
      <w:start w:val="1"/>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b/>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720" w:hanging="72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080" w:hanging="108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440" w:hanging="1440"/>
      </w:pPr>
      <w:rPr>
        <w:rFonts w:cs="Arial" w:hint="default"/>
        <w:sz w:val="22"/>
      </w:rPr>
    </w:lvl>
  </w:abstractNum>
  <w:abstractNum w:abstractNumId="12" w15:restartNumberingAfterBreak="0">
    <w:nsid w:val="6DE3793A"/>
    <w:multiLevelType w:val="hybridMultilevel"/>
    <w:tmpl w:val="D6F88732"/>
    <w:lvl w:ilvl="0" w:tplc="10E20D70">
      <w:start w:val="4"/>
      <w:numFmt w:val="decimal"/>
      <w:lvlText w:val="%1"/>
      <w:lvlJc w:val="left"/>
      <w:pPr>
        <w:ind w:left="360" w:hanging="360"/>
      </w:pPr>
      <w:rPr>
        <w:rFonts w:hint="default"/>
      </w:rPr>
    </w:lvl>
    <w:lvl w:ilvl="1" w:tplc="F760D0F2">
      <w:start w:val="1"/>
      <w:numFmt w:val="decimal"/>
      <w:lvlText w:val="%1.%2"/>
      <w:lvlJc w:val="left"/>
      <w:pPr>
        <w:ind w:left="360" w:hanging="360"/>
      </w:pPr>
      <w:rPr>
        <w:rFonts w:hint="default"/>
      </w:rPr>
    </w:lvl>
    <w:lvl w:ilvl="2" w:tplc="94261DCE">
      <w:start w:val="1"/>
      <w:numFmt w:val="decimal"/>
      <w:lvlText w:val="%1.%2.%3"/>
      <w:lvlJc w:val="left"/>
      <w:pPr>
        <w:ind w:left="720" w:hanging="720"/>
      </w:pPr>
      <w:rPr>
        <w:rFonts w:hint="default"/>
      </w:rPr>
    </w:lvl>
    <w:lvl w:ilvl="3" w:tplc="AF62C9FE">
      <w:start w:val="1"/>
      <w:numFmt w:val="decimal"/>
      <w:lvlText w:val="%1.%2.%3.%4"/>
      <w:lvlJc w:val="left"/>
      <w:pPr>
        <w:ind w:left="720" w:hanging="720"/>
      </w:pPr>
      <w:rPr>
        <w:rFonts w:hint="default"/>
      </w:rPr>
    </w:lvl>
    <w:lvl w:ilvl="4" w:tplc="8F647056">
      <w:start w:val="1"/>
      <w:numFmt w:val="decimal"/>
      <w:lvlText w:val="%1.%2.%3.%4.%5"/>
      <w:lvlJc w:val="left"/>
      <w:pPr>
        <w:ind w:left="1080" w:hanging="1080"/>
      </w:pPr>
      <w:rPr>
        <w:rFonts w:hint="default"/>
      </w:rPr>
    </w:lvl>
    <w:lvl w:ilvl="5" w:tplc="35B4B9EA">
      <w:start w:val="1"/>
      <w:numFmt w:val="decimal"/>
      <w:lvlText w:val="%1.%2.%3.%4.%5.%6"/>
      <w:lvlJc w:val="left"/>
      <w:pPr>
        <w:ind w:left="1080" w:hanging="1080"/>
      </w:pPr>
      <w:rPr>
        <w:rFonts w:hint="default"/>
      </w:rPr>
    </w:lvl>
    <w:lvl w:ilvl="6" w:tplc="D4CC1FBC">
      <w:start w:val="1"/>
      <w:numFmt w:val="decimal"/>
      <w:lvlText w:val="%1.%2.%3.%4.%5.%6.%7"/>
      <w:lvlJc w:val="left"/>
      <w:pPr>
        <w:ind w:left="1440" w:hanging="1440"/>
      </w:pPr>
      <w:rPr>
        <w:rFonts w:hint="default"/>
      </w:rPr>
    </w:lvl>
    <w:lvl w:ilvl="7" w:tplc="DDC805F4">
      <w:start w:val="1"/>
      <w:numFmt w:val="decimal"/>
      <w:lvlText w:val="%1.%2.%3.%4.%5.%6.%7.%8"/>
      <w:lvlJc w:val="left"/>
      <w:pPr>
        <w:ind w:left="1440" w:hanging="1440"/>
      </w:pPr>
      <w:rPr>
        <w:rFonts w:hint="default"/>
      </w:rPr>
    </w:lvl>
    <w:lvl w:ilvl="8" w:tplc="A3B2837C">
      <w:start w:val="1"/>
      <w:numFmt w:val="decimal"/>
      <w:lvlText w:val="%1.%2.%3.%4.%5.%6.%7.%8.%9"/>
      <w:lvlJc w:val="left"/>
      <w:pPr>
        <w:ind w:left="1440" w:hanging="1440"/>
      </w:pPr>
      <w:rPr>
        <w:rFonts w:hint="default"/>
      </w:rPr>
    </w:lvl>
  </w:abstractNum>
  <w:num w:numId="1">
    <w:abstractNumId w:val="5"/>
  </w:num>
  <w:num w:numId="2">
    <w:abstractNumId w:val="8"/>
  </w:num>
  <w:num w:numId="3">
    <w:abstractNumId w:val="11"/>
  </w:num>
  <w:num w:numId="4">
    <w:abstractNumId w:val="7"/>
  </w:num>
  <w:num w:numId="5">
    <w:abstractNumId w:val="10"/>
  </w:num>
  <w:num w:numId="6">
    <w:abstractNumId w:val="2"/>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2"/>
  </w:num>
  <w:num w:numId="12">
    <w:abstractNumId w:val="1"/>
  </w:num>
  <w:num w:numId="13">
    <w:abstractNumId w:val="3"/>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D39223-CB62-4859-AD56-9B415022BD8D}"/>
    <w:docVar w:name="dgnword-eventsink" w:val="157848120"/>
  </w:docVars>
  <w:rsids>
    <w:rsidRoot w:val="00F15657"/>
    <w:rsid w:val="0000517B"/>
    <w:rsid w:val="00013109"/>
    <w:rsid w:val="00013350"/>
    <w:rsid w:val="00020540"/>
    <w:rsid w:val="00020992"/>
    <w:rsid w:val="000214C2"/>
    <w:rsid w:val="00024B5B"/>
    <w:rsid w:val="00027934"/>
    <w:rsid w:val="00032C94"/>
    <w:rsid w:val="00051A53"/>
    <w:rsid w:val="00051DA0"/>
    <w:rsid w:val="0005344D"/>
    <w:rsid w:val="000573D9"/>
    <w:rsid w:val="00057464"/>
    <w:rsid w:val="000606E8"/>
    <w:rsid w:val="00064F94"/>
    <w:rsid w:val="00065DDF"/>
    <w:rsid w:val="000663DB"/>
    <w:rsid w:val="000678D3"/>
    <w:rsid w:val="00074359"/>
    <w:rsid w:val="00075EB5"/>
    <w:rsid w:val="00081040"/>
    <w:rsid w:val="00097F29"/>
    <w:rsid w:val="000A045C"/>
    <w:rsid w:val="000A453B"/>
    <w:rsid w:val="000A48C6"/>
    <w:rsid w:val="000A559C"/>
    <w:rsid w:val="000A65A6"/>
    <w:rsid w:val="000B045D"/>
    <w:rsid w:val="000B0C75"/>
    <w:rsid w:val="000B2012"/>
    <w:rsid w:val="000B2559"/>
    <w:rsid w:val="000B37F8"/>
    <w:rsid w:val="000B4454"/>
    <w:rsid w:val="000B5A50"/>
    <w:rsid w:val="000C202E"/>
    <w:rsid w:val="000C49FE"/>
    <w:rsid w:val="000D0F97"/>
    <w:rsid w:val="000E05D7"/>
    <w:rsid w:val="000E0DD3"/>
    <w:rsid w:val="000E442D"/>
    <w:rsid w:val="000E4735"/>
    <w:rsid w:val="000F0A1B"/>
    <w:rsid w:val="000F1563"/>
    <w:rsid w:val="000F2C15"/>
    <w:rsid w:val="000F3E15"/>
    <w:rsid w:val="000F4BF0"/>
    <w:rsid w:val="000F57DE"/>
    <w:rsid w:val="0010377C"/>
    <w:rsid w:val="00104ABE"/>
    <w:rsid w:val="00105510"/>
    <w:rsid w:val="00114976"/>
    <w:rsid w:val="00114AE9"/>
    <w:rsid w:val="00125426"/>
    <w:rsid w:val="001261CA"/>
    <w:rsid w:val="0013018F"/>
    <w:rsid w:val="0013378E"/>
    <w:rsid w:val="00134E21"/>
    <w:rsid w:val="001368ED"/>
    <w:rsid w:val="00140F9F"/>
    <w:rsid w:val="001452B2"/>
    <w:rsid w:val="0015320F"/>
    <w:rsid w:val="00153275"/>
    <w:rsid w:val="00153969"/>
    <w:rsid w:val="001543CA"/>
    <w:rsid w:val="00155AAD"/>
    <w:rsid w:val="00155DB3"/>
    <w:rsid w:val="001614EB"/>
    <w:rsid w:val="0016431B"/>
    <w:rsid w:val="001647B5"/>
    <w:rsid w:val="00167020"/>
    <w:rsid w:val="00171344"/>
    <w:rsid w:val="00171CC6"/>
    <w:rsid w:val="00172364"/>
    <w:rsid w:val="00173233"/>
    <w:rsid w:val="00173CF7"/>
    <w:rsid w:val="001744B2"/>
    <w:rsid w:val="001750B7"/>
    <w:rsid w:val="001779E7"/>
    <w:rsid w:val="00180190"/>
    <w:rsid w:val="001815A4"/>
    <w:rsid w:val="00182926"/>
    <w:rsid w:val="00183789"/>
    <w:rsid w:val="0018389E"/>
    <w:rsid w:val="00185D8E"/>
    <w:rsid w:val="001930D1"/>
    <w:rsid w:val="0019647C"/>
    <w:rsid w:val="001A14DB"/>
    <w:rsid w:val="001A35FD"/>
    <w:rsid w:val="001A3ADF"/>
    <w:rsid w:val="001A450C"/>
    <w:rsid w:val="001B0B7F"/>
    <w:rsid w:val="001B0F2F"/>
    <w:rsid w:val="001B2F56"/>
    <w:rsid w:val="001B530D"/>
    <w:rsid w:val="001C4A95"/>
    <w:rsid w:val="001C591D"/>
    <w:rsid w:val="001D4EC9"/>
    <w:rsid w:val="001E1FBE"/>
    <w:rsid w:val="001E3557"/>
    <w:rsid w:val="001E4966"/>
    <w:rsid w:val="001E7CEB"/>
    <w:rsid w:val="001F1216"/>
    <w:rsid w:val="001F41FE"/>
    <w:rsid w:val="001F4872"/>
    <w:rsid w:val="001F7EC7"/>
    <w:rsid w:val="002029FA"/>
    <w:rsid w:val="00202DBC"/>
    <w:rsid w:val="00205731"/>
    <w:rsid w:val="002252EF"/>
    <w:rsid w:val="0023097C"/>
    <w:rsid w:val="00237024"/>
    <w:rsid w:val="00240426"/>
    <w:rsid w:val="00244105"/>
    <w:rsid w:val="00244CA4"/>
    <w:rsid w:val="00245B9C"/>
    <w:rsid w:val="00246789"/>
    <w:rsid w:val="002468A5"/>
    <w:rsid w:val="002520B6"/>
    <w:rsid w:val="00255BD4"/>
    <w:rsid w:val="002653A6"/>
    <w:rsid w:val="0028550E"/>
    <w:rsid w:val="002865C5"/>
    <w:rsid w:val="00286B7A"/>
    <w:rsid w:val="00292AEB"/>
    <w:rsid w:val="002A438A"/>
    <w:rsid w:val="002A4BFE"/>
    <w:rsid w:val="002A5014"/>
    <w:rsid w:val="002A591A"/>
    <w:rsid w:val="002A7C83"/>
    <w:rsid w:val="002B0129"/>
    <w:rsid w:val="002B10C6"/>
    <w:rsid w:val="002B58DE"/>
    <w:rsid w:val="002B7D1F"/>
    <w:rsid w:val="002C3C17"/>
    <w:rsid w:val="002C48F7"/>
    <w:rsid w:val="002C6810"/>
    <w:rsid w:val="002C69CF"/>
    <w:rsid w:val="002C6E70"/>
    <w:rsid w:val="002C6F4C"/>
    <w:rsid w:val="002D7626"/>
    <w:rsid w:val="002E26FA"/>
    <w:rsid w:val="002E2AA6"/>
    <w:rsid w:val="002E4CD6"/>
    <w:rsid w:val="002E5CCA"/>
    <w:rsid w:val="002F423D"/>
    <w:rsid w:val="00300149"/>
    <w:rsid w:val="00300B03"/>
    <w:rsid w:val="00301376"/>
    <w:rsid w:val="003042BA"/>
    <w:rsid w:val="00307D92"/>
    <w:rsid w:val="00312E78"/>
    <w:rsid w:val="00320661"/>
    <w:rsid w:val="00326FD1"/>
    <w:rsid w:val="00333D8F"/>
    <w:rsid w:val="00334804"/>
    <w:rsid w:val="0033637F"/>
    <w:rsid w:val="00336CC8"/>
    <w:rsid w:val="00337CDB"/>
    <w:rsid w:val="00342EC1"/>
    <w:rsid w:val="00344A50"/>
    <w:rsid w:val="00346C20"/>
    <w:rsid w:val="00350F51"/>
    <w:rsid w:val="003535C8"/>
    <w:rsid w:val="0035548D"/>
    <w:rsid w:val="00355B5A"/>
    <w:rsid w:val="00357A4B"/>
    <w:rsid w:val="00360720"/>
    <w:rsid w:val="00362092"/>
    <w:rsid w:val="00362208"/>
    <w:rsid w:val="00365440"/>
    <w:rsid w:val="0037316C"/>
    <w:rsid w:val="003820B1"/>
    <w:rsid w:val="00382CDF"/>
    <w:rsid w:val="00384F79"/>
    <w:rsid w:val="00385DF7"/>
    <w:rsid w:val="0038603B"/>
    <w:rsid w:val="00392604"/>
    <w:rsid w:val="0039491F"/>
    <w:rsid w:val="003A192D"/>
    <w:rsid w:val="003B2264"/>
    <w:rsid w:val="003B281C"/>
    <w:rsid w:val="003B31B2"/>
    <w:rsid w:val="003B6DFA"/>
    <w:rsid w:val="003B7676"/>
    <w:rsid w:val="003C150D"/>
    <w:rsid w:val="003C3E50"/>
    <w:rsid w:val="003C6CF1"/>
    <w:rsid w:val="003D322F"/>
    <w:rsid w:val="003D4A56"/>
    <w:rsid w:val="003D521C"/>
    <w:rsid w:val="003D5537"/>
    <w:rsid w:val="003D6A11"/>
    <w:rsid w:val="003D6FC0"/>
    <w:rsid w:val="003E1694"/>
    <w:rsid w:val="003E2132"/>
    <w:rsid w:val="003E216E"/>
    <w:rsid w:val="003E3F8F"/>
    <w:rsid w:val="003F1F9B"/>
    <w:rsid w:val="003F353D"/>
    <w:rsid w:val="004006AF"/>
    <w:rsid w:val="0040244B"/>
    <w:rsid w:val="00404ED8"/>
    <w:rsid w:val="00405AC7"/>
    <w:rsid w:val="00405E1A"/>
    <w:rsid w:val="00406B1E"/>
    <w:rsid w:val="00406F58"/>
    <w:rsid w:val="00410F41"/>
    <w:rsid w:val="0041455D"/>
    <w:rsid w:val="00420D05"/>
    <w:rsid w:val="0042169D"/>
    <w:rsid w:val="00423F35"/>
    <w:rsid w:val="00424607"/>
    <w:rsid w:val="00426311"/>
    <w:rsid w:val="00431CDE"/>
    <w:rsid w:val="00432D17"/>
    <w:rsid w:val="0043470C"/>
    <w:rsid w:val="00434F04"/>
    <w:rsid w:val="00437040"/>
    <w:rsid w:val="00437DB5"/>
    <w:rsid w:val="00441EC7"/>
    <w:rsid w:val="004438A8"/>
    <w:rsid w:val="00453DB7"/>
    <w:rsid w:val="00454DF9"/>
    <w:rsid w:val="00462E82"/>
    <w:rsid w:val="004660BA"/>
    <w:rsid w:val="00466D67"/>
    <w:rsid w:val="00466F86"/>
    <w:rsid w:val="00473462"/>
    <w:rsid w:val="0047402C"/>
    <w:rsid w:val="00475596"/>
    <w:rsid w:val="00480298"/>
    <w:rsid w:val="00484936"/>
    <w:rsid w:val="00484F97"/>
    <w:rsid w:val="00486A93"/>
    <w:rsid w:val="0048754C"/>
    <w:rsid w:val="00493AC6"/>
    <w:rsid w:val="004A0F91"/>
    <w:rsid w:val="004A1346"/>
    <w:rsid w:val="004A1787"/>
    <w:rsid w:val="004A44DD"/>
    <w:rsid w:val="004A741E"/>
    <w:rsid w:val="004B4005"/>
    <w:rsid w:val="004B4530"/>
    <w:rsid w:val="004B5327"/>
    <w:rsid w:val="004B6101"/>
    <w:rsid w:val="004C0E1E"/>
    <w:rsid w:val="004C43AF"/>
    <w:rsid w:val="004C4505"/>
    <w:rsid w:val="004C4ACE"/>
    <w:rsid w:val="004C7285"/>
    <w:rsid w:val="004D11EB"/>
    <w:rsid w:val="004D1EA5"/>
    <w:rsid w:val="004D31F2"/>
    <w:rsid w:val="004D39EE"/>
    <w:rsid w:val="004D3CC7"/>
    <w:rsid w:val="004D463C"/>
    <w:rsid w:val="004D7CCD"/>
    <w:rsid w:val="004E1BC4"/>
    <w:rsid w:val="004E230F"/>
    <w:rsid w:val="004E4CDC"/>
    <w:rsid w:val="004E7A84"/>
    <w:rsid w:val="004F01CC"/>
    <w:rsid w:val="004F22FB"/>
    <w:rsid w:val="004F4F0F"/>
    <w:rsid w:val="004F610E"/>
    <w:rsid w:val="004F6113"/>
    <w:rsid w:val="00501B3F"/>
    <w:rsid w:val="00503761"/>
    <w:rsid w:val="0050394D"/>
    <w:rsid w:val="00503B86"/>
    <w:rsid w:val="00505BC2"/>
    <w:rsid w:val="0050628F"/>
    <w:rsid w:val="005072E2"/>
    <w:rsid w:val="00510882"/>
    <w:rsid w:val="00511036"/>
    <w:rsid w:val="00513F1F"/>
    <w:rsid w:val="00515983"/>
    <w:rsid w:val="005248C5"/>
    <w:rsid w:val="00526197"/>
    <w:rsid w:val="00527E71"/>
    <w:rsid w:val="005350F2"/>
    <w:rsid w:val="0054091D"/>
    <w:rsid w:val="00543145"/>
    <w:rsid w:val="00544598"/>
    <w:rsid w:val="005455A3"/>
    <w:rsid w:val="005472BF"/>
    <w:rsid w:val="00550433"/>
    <w:rsid w:val="00553013"/>
    <w:rsid w:val="00555660"/>
    <w:rsid w:val="005626A8"/>
    <w:rsid w:val="00562AA5"/>
    <w:rsid w:val="00565C37"/>
    <w:rsid w:val="005723EF"/>
    <w:rsid w:val="00574AE0"/>
    <w:rsid w:val="00574F5D"/>
    <w:rsid w:val="00581FED"/>
    <w:rsid w:val="00585E80"/>
    <w:rsid w:val="00586805"/>
    <w:rsid w:val="00592278"/>
    <w:rsid w:val="005925A1"/>
    <w:rsid w:val="005925F0"/>
    <w:rsid w:val="005950EE"/>
    <w:rsid w:val="00595C93"/>
    <w:rsid w:val="005A548C"/>
    <w:rsid w:val="005A6710"/>
    <w:rsid w:val="005A77AC"/>
    <w:rsid w:val="005B1AFA"/>
    <w:rsid w:val="005B3EB0"/>
    <w:rsid w:val="005C010A"/>
    <w:rsid w:val="005C0BE5"/>
    <w:rsid w:val="005C1C56"/>
    <w:rsid w:val="005C44E6"/>
    <w:rsid w:val="005C747D"/>
    <w:rsid w:val="005C7F4D"/>
    <w:rsid w:val="005D29BF"/>
    <w:rsid w:val="005D43D4"/>
    <w:rsid w:val="005E0D43"/>
    <w:rsid w:val="005E1C8B"/>
    <w:rsid w:val="005E1D47"/>
    <w:rsid w:val="005F005E"/>
    <w:rsid w:val="005F2947"/>
    <w:rsid w:val="005F3493"/>
    <w:rsid w:val="005F4A0B"/>
    <w:rsid w:val="0060243C"/>
    <w:rsid w:val="00603F97"/>
    <w:rsid w:val="00610EC6"/>
    <w:rsid w:val="0061697D"/>
    <w:rsid w:val="00617580"/>
    <w:rsid w:val="00621231"/>
    <w:rsid w:val="00621D9C"/>
    <w:rsid w:val="00623CBB"/>
    <w:rsid w:val="00630A42"/>
    <w:rsid w:val="00632670"/>
    <w:rsid w:val="00634FD4"/>
    <w:rsid w:val="00636453"/>
    <w:rsid w:val="00640400"/>
    <w:rsid w:val="00641909"/>
    <w:rsid w:val="006453D8"/>
    <w:rsid w:val="00646712"/>
    <w:rsid w:val="00655CC6"/>
    <w:rsid w:val="00655EF0"/>
    <w:rsid w:val="00655FE9"/>
    <w:rsid w:val="00662BCD"/>
    <w:rsid w:val="00664FDD"/>
    <w:rsid w:val="00665E83"/>
    <w:rsid w:val="006743D7"/>
    <w:rsid w:val="006821AE"/>
    <w:rsid w:val="00684902"/>
    <w:rsid w:val="00687EDC"/>
    <w:rsid w:val="00692B6D"/>
    <w:rsid w:val="006935ED"/>
    <w:rsid w:val="006A5083"/>
    <w:rsid w:val="006B17B1"/>
    <w:rsid w:val="006B22CA"/>
    <w:rsid w:val="006B4F33"/>
    <w:rsid w:val="006B5C77"/>
    <w:rsid w:val="006B6A69"/>
    <w:rsid w:val="006C70FF"/>
    <w:rsid w:val="006C7217"/>
    <w:rsid w:val="006D098B"/>
    <w:rsid w:val="006D1752"/>
    <w:rsid w:val="006D27DC"/>
    <w:rsid w:val="006E12EF"/>
    <w:rsid w:val="006E25C9"/>
    <w:rsid w:val="006E7127"/>
    <w:rsid w:val="006F478B"/>
    <w:rsid w:val="006F51BC"/>
    <w:rsid w:val="006F5A3C"/>
    <w:rsid w:val="006F62FA"/>
    <w:rsid w:val="006F6B43"/>
    <w:rsid w:val="006F7C41"/>
    <w:rsid w:val="00700C52"/>
    <w:rsid w:val="00701653"/>
    <w:rsid w:val="00704E69"/>
    <w:rsid w:val="0070546B"/>
    <w:rsid w:val="00713A3F"/>
    <w:rsid w:val="00715864"/>
    <w:rsid w:val="00715E4D"/>
    <w:rsid w:val="00716663"/>
    <w:rsid w:val="0072039F"/>
    <w:rsid w:val="00725055"/>
    <w:rsid w:val="0072526E"/>
    <w:rsid w:val="007263D4"/>
    <w:rsid w:val="00727774"/>
    <w:rsid w:val="00727E5F"/>
    <w:rsid w:val="00730F68"/>
    <w:rsid w:val="007333CE"/>
    <w:rsid w:val="00735674"/>
    <w:rsid w:val="007375A0"/>
    <w:rsid w:val="00750BDF"/>
    <w:rsid w:val="00761793"/>
    <w:rsid w:val="0076600E"/>
    <w:rsid w:val="0077031F"/>
    <w:rsid w:val="007774D9"/>
    <w:rsid w:val="0078123D"/>
    <w:rsid w:val="00784EB1"/>
    <w:rsid w:val="00791589"/>
    <w:rsid w:val="0079419A"/>
    <w:rsid w:val="0079797F"/>
    <w:rsid w:val="007A082F"/>
    <w:rsid w:val="007A5BBC"/>
    <w:rsid w:val="007A7D13"/>
    <w:rsid w:val="007B032A"/>
    <w:rsid w:val="007B7596"/>
    <w:rsid w:val="007C2020"/>
    <w:rsid w:val="007C5D61"/>
    <w:rsid w:val="007C69D4"/>
    <w:rsid w:val="007D3D7A"/>
    <w:rsid w:val="007F2B7C"/>
    <w:rsid w:val="008051DA"/>
    <w:rsid w:val="008116B4"/>
    <w:rsid w:val="00822B5D"/>
    <w:rsid w:val="008237E7"/>
    <w:rsid w:val="0082527F"/>
    <w:rsid w:val="00825E9D"/>
    <w:rsid w:val="00827BDE"/>
    <w:rsid w:val="00830EFD"/>
    <w:rsid w:val="0083205C"/>
    <w:rsid w:val="00834AC7"/>
    <w:rsid w:val="0083627E"/>
    <w:rsid w:val="00841DB1"/>
    <w:rsid w:val="0084608A"/>
    <w:rsid w:val="00853175"/>
    <w:rsid w:val="00860318"/>
    <w:rsid w:val="0086171F"/>
    <w:rsid w:val="00864D93"/>
    <w:rsid w:val="00866241"/>
    <w:rsid w:val="00867E0D"/>
    <w:rsid w:val="00870956"/>
    <w:rsid w:val="0087438D"/>
    <w:rsid w:val="00890A60"/>
    <w:rsid w:val="00890F87"/>
    <w:rsid w:val="008923FF"/>
    <w:rsid w:val="008934F9"/>
    <w:rsid w:val="00893795"/>
    <w:rsid w:val="008A5A3F"/>
    <w:rsid w:val="008B2ABB"/>
    <w:rsid w:val="008B4A6B"/>
    <w:rsid w:val="008C27DA"/>
    <w:rsid w:val="008C44AD"/>
    <w:rsid w:val="008C5BAF"/>
    <w:rsid w:val="008C6AF0"/>
    <w:rsid w:val="008C6FEE"/>
    <w:rsid w:val="008D19F4"/>
    <w:rsid w:val="008D7688"/>
    <w:rsid w:val="008E2B0C"/>
    <w:rsid w:val="008E4395"/>
    <w:rsid w:val="008F10E7"/>
    <w:rsid w:val="008F4A79"/>
    <w:rsid w:val="0090198E"/>
    <w:rsid w:val="00901E94"/>
    <w:rsid w:val="00902EB4"/>
    <w:rsid w:val="009040C0"/>
    <w:rsid w:val="00906B23"/>
    <w:rsid w:val="00910CBA"/>
    <w:rsid w:val="0091617B"/>
    <w:rsid w:val="009162A6"/>
    <w:rsid w:val="009265EE"/>
    <w:rsid w:val="00931746"/>
    <w:rsid w:val="00935085"/>
    <w:rsid w:val="00940ABB"/>
    <w:rsid w:val="00942871"/>
    <w:rsid w:val="00946F4E"/>
    <w:rsid w:val="009522DF"/>
    <w:rsid w:val="00952A27"/>
    <w:rsid w:val="009544A0"/>
    <w:rsid w:val="00956C49"/>
    <w:rsid w:val="009629DF"/>
    <w:rsid w:val="009632BD"/>
    <w:rsid w:val="00965819"/>
    <w:rsid w:val="00965C3A"/>
    <w:rsid w:val="009678B9"/>
    <w:rsid w:val="0097041A"/>
    <w:rsid w:val="00975ADD"/>
    <w:rsid w:val="00975FBA"/>
    <w:rsid w:val="00977269"/>
    <w:rsid w:val="009808C3"/>
    <w:rsid w:val="0098265F"/>
    <w:rsid w:val="00984342"/>
    <w:rsid w:val="00986EB6"/>
    <w:rsid w:val="009931DA"/>
    <w:rsid w:val="009959E1"/>
    <w:rsid w:val="009A09DD"/>
    <w:rsid w:val="009A3187"/>
    <w:rsid w:val="009A70A5"/>
    <w:rsid w:val="009A7177"/>
    <w:rsid w:val="009B22E6"/>
    <w:rsid w:val="009B3A68"/>
    <w:rsid w:val="009B61CF"/>
    <w:rsid w:val="009C2E98"/>
    <w:rsid w:val="009C428D"/>
    <w:rsid w:val="009C7B01"/>
    <w:rsid w:val="009C7B41"/>
    <w:rsid w:val="009D28D9"/>
    <w:rsid w:val="009D2AF0"/>
    <w:rsid w:val="009D2F74"/>
    <w:rsid w:val="009D7525"/>
    <w:rsid w:val="009D7870"/>
    <w:rsid w:val="009E258F"/>
    <w:rsid w:val="009E25F1"/>
    <w:rsid w:val="009E29FA"/>
    <w:rsid w:val="009E392C"/>
    <w:rsid w:val="009E4194"/>
    <w:rsid w:val="009E66B2"/>
    <w:rsid w:val="009E6D8F"/>
    <w:rsid w:val="009F0D22"/>
    <w:rsid w:val="009F266F"/>
    <w:rsid w:val="009F44F8"/>
    <w:rsid w:val="009F49BB"/>
    <w:rsid w:val="009F5F6A"/>
    <w:rsid w:val="00A1456B"/>
    <w:rsid w:val="00A20574"/>
    <w:rsid w:val="00A22EAC"/>
    <w:rsid w:val="00A2311F"/>
    <w:rsid w:val="00A233A8"/>
    <w:rsid w:val="00A23DDE"/>
    <w:rsid w:val="00A2456E"/>
    <w:rsid w:val="00A24B45"/>
    <w:rsid w:val="00A263E8"/>
    <w:rsid w:val="00A301BA"/>
    <w:rsid w:val="00A359AC"/>
    <w:rsid w:val="00A435FF"/>
    <w:rsid w:val="00A458FD"/>
    <w:rsid w:val="00A45E2C"/>
    <w:rsid w:val="00A509C3"/>
    <w:rsid w:val="00A50EF8"/>
    <w:rsid w:val="00A51171"/>
    <w:rsid w:val="00A51D40"/>
    <w:rsid w:val="00A53761"/>
    <w:rsid w:val="00A547EC"/>
    <w:rsid w:val="00A551DA"/>
    <w:rsid w:val="00A5605F"/>
    <w:rsid w:val="00A60C44"/>
    <w:rsid w:val="00A63049"/>
    <w:rsid w:val="00A631E6"/>
    <w:rsid w:val="00A65A35"/>
    <w:rsid w:val="00A65F5A"/>
    <w:rsid w:val="00A677E4"/>
    <w:rsid w:val="00A701B1"/>
    <w:rsid w:val="00A71FA8"/>
    <w:rsid w:val="00A73BF7"/>
    <w:rsid w:val="00A73FAE"/>
    <w:rsid w:val="00A750BA"/>
    <w:rsid w:val="00A811C1"/>
    <w:rsid w:val="00A828FD"/>
    <w:rsid w:val="00A835BA"/>
    <w:rsid w:val="00A878E6"/>
    <w:rsid w:val="00A906B0"/>
    <w:rsid w:val="00A91CCA"/>
    <w:rsid w:val="00A9674D"/>
    <w:rsid w:val="00AA31D5"/>
    <w:rsid w:val="00AB3325"/>
    <w:rsid w:val="00AC12CB"/>
    <w:rsid w:val="00AC2862"/>
    <w:rsid w:val="00AC3BB5"/>
    <w:rsid w:val="00AC41CD"/>
    <w:rsid w:val="00AC5CD4"/>
    <w:rsid w:val="00AC7756"/>
    <w:rsid w:val="00AD0135"/>
    <w:rsid w:val="00AD142C"/>
    <w:rsid w:val="00AD2DD1"/>
    <w:rsid w:val="00AD466E"/>
    <w:rsid w:val="00AE0EB9"/>
    <w:rsid w:val="00AE14F0"/>
    <w:rsid w:val="00AE3D13"/>
    <w:rsid w:val="00AE4765"/>
    <w:rsid w:val="00AE58F2"/>
    <w:rsid w:val="00AE6893"/>
    <w:rsid w:val="00AE6CE4"/>
    <w:rsid w:val="00AF27B1"/>
    <w:rsid w:val="00AF4A39"/>
    <w:rsid w:val="00AF5858"/>
    <w:rsid w:val="00AF69E5"/>
    <w:rsid w:val="00AF6F94"/>
    <w:rsid w:val="00B07107"/>
    <w:rsid w:val="00B0797D"/>
    <w:rsid w:val="00B12CD4"/>
    <w:rsid w:val="00B147FE"/>
    <w:rsid w:val="00B206AD"/>
    <w:rsid w:val="00B33E07"/>
    <w:rsid w:val="00B3429F"/>
    <w:rsid w:val="00B344EB"/>
    <w:rsid w:val="00B36DFA"/>
    <w:rsid w:val="00B40E3E"/>
    <w:rsid w:val="00B41BD4"/>
    <w:rsid w:val="00B5013D"/>
    <w:rsid w:val="00B530D6"/>
    <w:rsid w:val="00B54068"/>
    <w:rsid w:val="00B540ED"/>
    <w:rsid w:val="00B54B00"/>
    <w:rsid w:val="00B54D78"/>
    <w:rsid w:val="00B6027B"/>
    <w:rsid w:val="00B6188E"/>
    <w:rsid w:val="00B61F1E"/>
    <w:rsid w:val="00B6721C"/>
    <w:rsid w:val="00B72194"/>
    <w:rsid w:val="00B72CEB"/>
    <w:rsid w:val="00B730A3"/>
    <w:rsid w:val="00B76E04"/>
    <w:rsid w:val="00B81816"/>
    <w:rsid w:val="00B822C5"/>
    <w:rsid w:val="00B86F7D"/>
    <w:rsid w:val="00B8709D"/>
    <w:rsid w:val="00BA0072"/>
    <w:rsid w:val="00BA3FDD"/>
    <w:rsid w:val="00BB2591"/>
    <w:rsid w:val="00BB350C"/>
    <w:rsid w:val="00BB7865"/>
    <w:rsid w:val="00BC0DE4"/>
    <w:rsid w:val="00BC6ABE"/>
    <w:rsid w:val="00BC7782"/>
    <w:rsid w:val="00BC78B0"/>
    <w:rsid w:val="00BD1760"/>
    <w:rsid w:val="00BD2199"/>
    <w:rsid w:val="00BD250F"/>
    <w:rsid w:val="00BD5DCC"/>
    <w:rsid w:val="00BD6764"/>
    <w:rsid w:val="00BE26BA"/>
    <w:rsid w:val="00BE4B22"/>
    <w:rsid w:val="00BE509E"/>
    <w:rsid w:val="00BE5A21"/>
    <w:rsid w:val="00BE63B0"/>
    <w:rsid w:val="00BF4BD1"/>
    <w:rsid w:val="00BF521F"/>
    <w:rsid w:val="00BF6B7F"/>
    <w:rsid w:val="00BF7601"/>
    <w:rsid w:val="00BF7800"/>
    <w:rsid w:val="00BF798C"/>
    <w:rsid w:val="00C016B5"/>
    <w:rsid w:val="00C04E60"/>
    <w:rsid w:val="00C07698"/>
    <w:rsid w:val="00C11F7C"/>
    <w:rsid w:val="00C13B0C"/>
    <w:rsid w:val="00C162C9"/>
    <w:rsid w:val="00C2084B"/>
    <w:rsid w:val="00C24CE2"/>
    <w:rsid w:val="00C26DB0"/>
    <w:rsid w:val="00C30B53"/>
    <w:rsid w:val="00C31398"/>
    <w:rsid w:val="00C32647"/>
    <w:rsid w:val="00C37F93"/>
    <w:rsid w:val="00C40A1F"/>
    <w:rsid w:val="00C41604"/>
    <w:rsid w:val="00C4491B"/>
    <w:rsid w:val="00C45837"/>
    <w:rsid w:val="00C529C1"/>
    <w:rsid w:val="00C63420"/>
    <w:rsid w:val="00C63BC5"/>
    <w:rsid w:val="00C65AA5"/>
    <w:rsid w:val="00C67606"/>
    <w:rsid w:val="00C7001B"/>
    <w:rsid w:val="00C703DC"/>
    <w:rsid w:val="00C72BB7"/>
    <w:rsid w:val="00C731C5"/>
    <w:rsid w:val="00C82B9A"/>
    <w:rsid w:val="00C836D5"/>
    <w:rsid w:val="00C87CC6"/>
    <w:rsid w:val="00C90C4A"/>
    <w:rsid w:val="00C9698C"/>
    <w:rsid w:val="00CA3A30"/>
    <w:rsid w:val="00CA3CBF"/>
    <w:rsid w:val="00CA4B8A"/>
    <w:rsid w:val="00CA5795"/>
    <w:rsid w:val="00CB0478"/>
    <w:rsid w:val="00CB07F7"/>
    <w:rsid w:val="00CB0A04"/>
    <w:rsid w:val="00CC3BFC"/>
    <w:rsid w:val="00CC649B"/>
    <w:rsid w:val="00CC676E"/>
    <w:rsid w:val="00CC7E86"/>
    <w:rsid w:val="00CD3AD6"/>
    <w:rsid w:val="00CD579A"/>
    <w:rsid w:val="00CD7A87"/>
    <w:rsid w:val="00CE1534"/>
    <w:rsid w:val="00CE31D5"/>
    <w:rsid w:val="00CE4DD0"/>
    <w:rsid w:val="00CF072B"/>
    <w:rsid w:val="00CF1550"/>
    <w:rsid w:val="00CF34D2"/>
    <w:rsid w:val="00D037C3"/>
    <w:rsid w:val="00D04EC6"/>
    <w:rsid w:val="00D058F0"/>
    <w:rsid w:val="00D077F4"/>
    <w:rsid w:val="00D12D88"/>
    <w:rsid w:val="00D13656"/>
    <w:rsid w:val="00D20050"/>
    <w:rsid w:val="00D21F18"/>
    <w:rsid w:val="00D23214"/>
    <w:rsid w:val="00D23D78"/>
    <w:rsid w:val="00D2476E"/>
    <w:rsid w:val="00D30FB8"/>
    <w:rsid w:val="00D32EEC"/>
    <w:rsid w:val="00D344CD"/>
    <w:rsid w:val="00D37A26"/>
    <w:rsid w:val="00D43C7D"/>
    <w:rsid w:val="00D43C97"/>
    <w:rsid w:val="00D43D20"/>
    <w:rsid w:val="00D4536C"/>
    <w:rsid w:val="00D461D7"/>
    <w:rsid w:val="00D46B20"/>
    <w:rsid w:val="00D52923"/>
    <w:rsid w:val="00D56D53"/>
    <w:rsid w:val="00D63226"/>
    <w:rsid w:val="00D63DCB"/>
    <w:rsid w:val="00D63FBB"/>
    <w:rsid w:val="00D7460E"/>
    <w:rsid w:val="00D802D0"/>
    <w:rsid w:val="00D84F91"/>
    <w:rsid w:val="00D85B34"/>
    <w:rsid w:val="00D86783"/>
    <w:rsid w:val="00D92487"/>
    <w:rsid w:val="00D937C9"/>
    <w:rsid w:val="00D95295"/>
    <w:rsid w:val="00D954DA"/>
    <w:rsid w:val="00D9720A"/>
    <w:rsid w:val="00DA0023"/>
    <w:rsid w:val="00DA1AF1"/>
    <w:rsid w:val="00DA1B3E"/>
    <w:rsid w:val="00DA22CB"/>
    <w:rsid w:val="00DB0187"/>
    <w:rsid w:val="00DB0827"/>
    <w:rsid w:val="00DB0CA8"/>
    <w:rsid w:val="00DB1E54"/>
    <w:rsid w:val="00DB35AD"/>
    <w:rsid w:val="00DC2627"/>
    <w:rsid w:val="00DC2C51"/>
    <w:rsid w:val="00DC3F33"/>
    <w:rsid w:val="00DC43C4"/>
    <w:rsid w:val="00DC57A0"/>
    <w:rsid w:val="00DC7EC4"/>
    <w:rsid w:val="00DD016E"/>
    <w:rsid w:val="00DD173F"/>
    <w:rsid w:val="00DD3B43"/>
    <w:rsid w:val="00DD68AB"/>
    <w:rsid w:val="00DD6FCA"/>
    <w:rsid w:val="00DF55BA"/>
    <w:rsid w:val="00E00995"/>
    <w:rsid w:val="00E067E1"/>
    <w:rsid w:val="00E07753"/>
    <w:rsid w:val="00E10ABD"/>
    <w:rsid w:val="00E13B87"/>
    <w:rsid w:val="00E151B9"/>
    <w:rsid w:val="00E2110C"/>
    <w:rsid w:val="00E22058"/>
    <w:rsid w:val="00E231D8"/>
    <w:rsid w:val="00E24D41"/>
    <w:rsid w:val="00E257A2"/>
    <w:rsid w:val="00E340DF"/>
    <w:rsid w:val="00E36428"/>
    <w:rsid w:val="00E40170"/>
    <w:rsid w:val="00E45880"/>
    <w:rsid w:val="00E52185"/>
    <w:rsid w:val="00E539BE"/>
    <w:rsid w:val="00E60F5A"/>
    <w:rsid w:val="00E6331B"/>
    <w:rsid w:val="00E64F18"/>
    <w:rsid w:val="00E652E2"/>
    <w:rsid w:val="00E70AB6"/>
    <w:rsid w:val="00E70B77"/>
    <w:rsid w:val="00E716CF"/>
    <w:rsid w:val="00E72029"/>
    <w:rsid w:val="00E72148"/>
    <w:rsid w:val="00E73DC2"/>
    <w:rsid w:val="00E73DFE"/>
    <w:rsid w:val="00E77D18"/>
    <w:rsid w:val="00E8041F"/>
    <w:rsid w:val="00E83EEE"/>
    <w:rsid w:val="00E84407"/>
    <w:rsid w:val="00E8606A"/>
    <w:rsid w:val="00E93EF3"/>
    <w:rsid w:val="00E97C2F"/>
    <w:rsid w:val="00EA3A92"/>
    <w:rsid w:val="00EA4C3C"/>
    <w:rsid w:val="00EA5C70"/>
    <w:rsid w:val="00EA70D8"/>
    <w:rsid w:val="00EA784E"/>
    <w:rsid w:val="00EB7295"/>
    <w:rsid w:val="00EB7402"/>
    <w:rsid w:val="00EB7D73"/>
    <w:rsid w:val="00EC17A3"/>
    <w:rsid w:val="00EC57CF"/>
    <w:rsid w:val="00EC5CD0"/>
    <w:rsid w:val="00ED1BB3"/>
    <w:rsid w:val="00ED4EC2"/>
    <w:rsid w:val="00ED6A94"/>
    <w:rsid w:val="00EE56DD"/>
    <w:rsid w:val="00EE7C2B"/>
    <w:rsid w:val="00EF1C89"/>
    <w:rsid w:val="00EF31D4"/>
    <w:rsid w:val="00F00625"/>
    <w:rsid w:val="00F02D16"/>
    <w:rsid w:val="00F0313C"/>
    <w:rsid w:val="00F0429D"/>
    <w:rsid w:val="00F06D93"/>
    <w:rsid w:val="00F120B1"/>
    <w:rsid w:val="00F15657"/>
    <w:rsid w:val="00F165CC"/>
    <w:rsid w:val="00F167C4"/>
    <w:rsid w:val="00F30E9F"/>
    <w:rsid w:val="00F31659"/>
    <w:rsid w:val="00F35BAC"/>
    <w:rsid w:val="00F35D0E"/>
    <w:rsid w:val="00F40E47"/>
    <w:rsid w:val="00F510AC"/>
    <w:rsid w:val="00F51D2A"/>
    <w:rsid w:val="00F5263E"/>
    <w:rsid w:val="00F557A2"/>
    <w:rsid w:val="00F6034D"/>
    <w:rsid w:val="00F618B3"/>
    <w:rsid w:val="00F6217A"/>
    <w:rsid w:val="00F7082B"/>
    <w:rsid w:val="00F7172A"/>
    <w:rsid w:val="00F7215D"/>
    <w:rsid w:val="00F770B9"/>
    <w:rsid w:val="00F81DCF"/>
    <w:rsid w:val="00F867D7"/>
    <w:rsid w:val="00F90179"/>
    <w:rsid w:val="00F909E9"/>
    <w:rsid w:val="00F91E26"/>
    <w:rsid w:val="00F93D1E"/>
    <w:rsid w:val="00F97F92"/>
    <w:rsid w:val="00FA25DC"/>
    <w:rsid w:val="00FA2C4E"/>
    <w:rsid w:val="00FA6178"/>
    <w:rsid w:val="00FA74BD"/>
    <w:rsid w:val="00FB100D"/>
    <w:rsid w:val="00FC0637"/>
    <w:rsid w:val="00FC0764"/>
    <w:rsid w:val="00FC2AE1"/>
    <w:rsid w:val="00FD0567"/>
    <w:rsid w:val="00FD0651"/>
    <w:rsid w:val="00FD34EA"/>
    <w:rsid w:val="00FD7CE9"/>
    <w:rsid w:val="00FE26B7"/>
    <w:rsid w:val="00FE28CF"/>
    <w:rsid w:val="00FE31EB"/>
    <w:rsid w:val="00FE376E"/>
    <w:rsid w:val="00FF2BE0"/>
    <w:rsid w:val="00FF54B0"/>
    <w:rsid w:val="0379B4A8"/>
    <w:rsid w:val="03B411B5"/>
    <w:rsid w:val="07D09279"/>
    <w:rsid w:val="09DDF78A"/>
    <w:rsid w:val="0F1DFBD0"/>
    <w:rsid w:val="13828849"/>
    <w:rsid w:val="13BC5464"/>
    <w:rsid w:val="149B9D8F"/>
    <w:rsid w:val="15617FDE"/>
    <w:rsid w:val="1BBFF352"/>
    <w:rsid w:val="1CD54C37"/>
    <w:rsid w:val="1F42E849"/>
    <w:rsid w:val="212269EF"/>
    <w:rsid w:val="233B4F49"/>
    <w:rsid w:val="2589698D"/>
    <w:rsid w:val="26E2219E"/>
    <w:rsid w:val="2BC9970A"/>
    <w:rsid w:val="2CE16346"/>
    <w:rsid w:val="2D65B20D"/>
    <w:rsid w:val="3153F51C"/>
    <w:rsid w:val="35CEA1DA"/>
    <w:rsid w:val="36DE936E"/>
    <w:rsid w:val="370324AA"/>
    <w:rsid w:val="387BEA70"/>
    <w:rsid w:val="38986954"/>
    <w:rsid w:val="3BFA610A"/>
    <w:rsid w:val="3DB83FD6"/>
    <w:rsid w:val="3F9FF7BF"/>
    <w:rsid w:val="40599702"/>
    <w:rsid w:val="42F9EA6F"/>
    <w:rsid w:val="43159E22"/>
    <w:rsid w:val="45EB873A"/>
    <w:rsid w:val="46ABE75B"/>
    <w:rsid w:val="47B0B941"/>
    <w:rsid w:val="4D062B9A"/>
    <w:rsid w:val="4D195C2B"/>
    <w:rsid w:val="4E85E3DF"/>
    <w:rsid w:val="5183C1FC"/>
    <w:rsid w:val="52D0E809"/>
    <w:rsid w:val="563995B9"/>
    <w:rsid w:val="58A7301C"/>
    <w:rsid w:val="5CEF3CB9"/>
    <w:rsid w:val="5DBBE9B3"/>
    <w:rsid w:val="5F9794C2"/>
    <w:rsid w:val="61483037"/>
    <w:rsid w:val="644C7C6C"/>
    <w:rsid w:val="6578667B"/>
    <w:rsid w:val="684C3A08"/>
    <w:rsid w:val="6CBAAC8E"/>
    <w:rsid w:val="6E27F841"/>
    <w:rsid w:val="6E42CF84"/>
    <w:rsid w:val="70212865"/>
    <w:rsid w:val="75FC1E5B"/>
    <w:rsid w:val="786D4688"/>
    <w:rsid w:val="7A1A6385"/>
    <w:rsid w:val="7A8377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9F79"/>
  <w15:chartTrackingRefBased/>
  <w15:docId w15:val="{FDCA287C-1804-439D-9C0E-843EE691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FC"/>
    <w:pPr>
      <w:spacing w:after="200" w:line="276" w:lineRule="auto"/>
    </w:pPr>
    <w:rPr>
      <w:sz w:val="22"/>
      <w:szCs w:val="22"/>
      <w:lang w:eastAsia="en-US"/>
    </w:rPr>
  </w:style>
  <w:style w:type="paragraph" w:styleId="Heading1">
    <w:name w:val="heading 1"/>
    <w:basedOn w:val="Normal"/>
    <w:next w:val="Normal"/>
    <w:link w:val="Heading1Char"/>
    <w:uiPriority w:val="9"/>
    <w:qFormat/>
    <w:rsid w:val="00240426"/>
    <w:pPr>
      <w:keepNext/>
      <w:keepLines/>
      <w:pBdr>
        <w:top w:val="single" w:sz="8" w:space="1" w:color="D66D0E"/>
        <w:left w:val="single" w:sz="8" w:space="4" w:color="D66D0E"/>
        <w:bottom w:val="single" w:sz="8" w:space="1" w:color="D66D0E"/>
        <w:right w:val="single" w:sz="8" w:space="4" w:color="D66D0E"/>
      </w:pBdr>
      <w:spacing w:after="0" w:line="240" w:lineRule="auto"/>
      <w:outlineLvl w:val="0"/>
    </w:pPr>
    <w:rPr>
      <w:rFonts w:eastAsia="Times New Roman"/>
      <w:bCs/>
      <w:color w:val="00597B"/>
      <w:sz w:val="32"/>
      <w:szCs w:val="28"/>
      <w:lang w:val="x-none"/>
    </w:rPr>
  </w:style>
  <w:style w:type="paragraph" w:styleId="Heading2">
    <w:name w:val="heading 2"/>
    <w:basedOn w:val="Normal"/>
    <w:next w:val="Normal"/>
    <w:link w:val="Heading2Char"/>
    <w:uiPriority w:val="9"/>
    <w:unhideWhenUsed/>
    <w:qFormat/>
    <w:rsid w:val="00A63049"/>
    <w:pPr>
      <w:keepNext/>
      <w:pBdr>
        <w:bottom w:val="single" w:sz="8" w:space="1" w:color="auto"/>
      </w:pBdr>
      <w:spacing w:before="240" w:after="60"/>
      <w:outlineLvl w:val="1"/>
    </w:pPr>
    <w:rPr>
      <w:rFonts w:eastAsia="Times New Roman"/>
      <w:b/>
      <w:bCs/>
      <w:iCs/>
      <w:sz w:val="24"/>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57"/>
    <w:pPr>
      <w:ind w:left="720"/>
      <w:contextualSpacing/>
    </w:pPr>
  </w:style>
  <w:style w:type="paragraph" w:styleId="Title">
    <w:name w:val="Title"/>
    <w:basedOn w:val="Normal"/>
    <w:next w:val="Normal"/>
    <w:link w:val="TitleChar"/>
    <w:uiPriority w:val="10"/>
    <w:qFormat/>
    <w:rsid w:val="00C354D7"/>
    <w:pPr>
      <w:pBdr>
        <w:bottom w:val="single" w:sz="4" w:space="1" w:color="00597B"/>
      </w:pBdr>
      <w:spacing w:before="240" w:after="60"/>
      <w:jc w:val="center"/>
      <w:outlineLvl w:val="0"/>
    </w:pPr>
    <w:rPr>
      <w:rFonts w:ascii="Cambria" w:eastAsia="Times New Roman" w:hAnsi="Cambria"/>
      <w:b/>
      <w:bCs/>
      <w:color w:val="00597B"/>
      <w:kern w:val="28"/>
      <w:sz w:val="48"/>
      <w:szCs w:val="32"/>
      <w:lang w:val="x-none"/>
    </w:rPr>
  </w:style>
  <w:style w:type="character" w:customStyle="1" w:styleId="TitleChar">
    <w:name w:val="Title Char"/>
    <w:link w:val="Title"/>
    <w:uiPriority w:val="10"/>
    <w:rsid w:val="00C354D7"/>
    <w:rPr>
      <w:rFonts w:ascii="Cambria" w:eastAsia="Times New Roman" w:hAnsi="Cambria" w:cs="Times New Roman"/>
      <w:b/>
      <w:bCs/>
      <w:color w:val="00597B"/>
      <w:kern w:val="28"/>
      <w:sz w:val="48"/>
      <w:szCs w:val="32"/>
      <w:lang w:eastAsia="en-US"/>
    </w:rPr>
  </w:style>
  <w:style w:type="paragraph" w:styleId="BalloonText">
    <w:name w:val="Balloon Text"/>
    <w:basedOn w:val="Normal"/>
    <w:link w:val="BalloonTextChar"/>
    <w:uiPriority w:val="99"/>
    <w:semiHidden/>
    <w:unhideWhenUsed/>
    <w:rsid w:val="00C354D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354D7"/>
    <w:rPr>
      <w:rFonts w:ascii="Tahoma" w:hAnsi="Tahoma" w:cs="Tahoma"/>
      <w:sz w:val="16"/>
      <w:szCs w:val="16"/>
      <w:lang w:eastAsia="en-US"/>
    </w:rPr>
  </w:style>
  <w:style w:type="character" w:customStyle="1" w:styleId="Heading1Char">
    <w:name w:val="Heading 1 Char"/>
    <w:link w:val="Heading1"/>
    <w:uiPriority w:val="9"/>
    <w:rsid w:val="00240426"/>
    <w:rPr>
      <w:rFonts w:eastAsia="Times New Roman"/>
      <w:bCs/>
      <w:color w:val="00597B"/>
      <w:sz w:val="32"/>
      <w:szCs w:val="28"/>
      <w:lang w:eastAsia="en-US"/>
    </w:rPr>
  </w:style>
  <w:style w:type="character" w:styleId="CommentReference">
    <w:name w:val="annotation reference"/>
    <w:uiPriority w:val="99"/>
    <w:semiHidden/>
    <w:unhideWhenUsed/>
    <w:rsid w:val="0072039F"/>
    <w:rPr>
      <w:sz w:val="16"/>
      <w:szCs w:val="16"/>
    </w:rPr>
  </w:style>
  <w:style w:type="paragraph" w:styleId="CommentText">
    <w:name w:val="annotation text"/>
    <w:basedOn w:val="Normal"/>
    <w:link w:val="CommentTextChar"/>
    <w:uiPriority w:val="99"/>
    <w:unhideWhenUsed/>
    <w:rsid w:val="0072039F"/>
    <w:rPr>
      <w:sz w:val="20"/>
      <w:szCs w:val="20"/>
      <w:lang w:val="x-none"/>
    </w:rPr>
  </w:style>
  <w:style w:type="character" w:customStyle="1" w:styleId="CommentTextChar">
    <w:name w:val="Comment Text Char"/>
    <w:link w:val="CommentText"/>
    <w:uiPriority w:val="99"/>
    <w:rsid w:val="0072039F"/>
    <w:rPr>
      <w:lang w:eastAsia="en-US"/>
    </w:rPr>
  </w:style>
  <w:style w:type="paragraph" w:styleId="CommentSubject">
    <w:name w:val="annotation subject"/>
    <w:basedOn w:val="CommentText"/>
    <w:next w:val="CommentText"/>
    <w:link w:val="CommentSubjectChar"/>
    <w:uiPriority w:val="99"/>
    <w:semiHidden/>
    <w:unhideWhenUsed/>
    <w:rsid w:val="0072039F"/>
    <w:rPr>
      <w:b/>
      <w:bCs/>
    </w:rPr>
  </w:style>
  <w:style w:type="character" w:customStyle="1" w:styleId="CommentSubjectChar">
    <w:name w:val="Comment Subject Char"/>
    <w:link w:val="CommentSubject"/>
    <w:uiPriority w:val="99"/>
    <w:semiHidden/>
    <w:rsid w:val="0072039F"/>
    <w:rPr>
      <w:b/>
      <w:bCs/>
      <w:lang w:eastAsia="en-US"/>
    </w:rPr>
  </w:style>
  <w:style w:type="paragraph" w:styleId="NormalWeb">
    <w:name w:val="Normal (Web)"/>
    <w:basedOn w:val="Normal"/>
    <w:uiPriority w:val="99"/>
    <w:unhideWhenUsed/>
    <w:rsid w:val="006C70FF"/>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6C70FF"/>
    <w:rPr>
      <w:i/>
      <w:iCs/>
    </w:rPr>
  </w:style>
  <w:style w:type="character" w:customStyle="1" w:styleId="Heading2Char">
    <w:name w:val="Heading 2 Char"/>
    <w:link w:val="Heading2"/>
    <w:uiPriority w:val="9"/>
    <w:rsid w:val="00A63049"/>
    <w:rPr>
      <w:rFonts w:eastAsia="Times New Roman" w:cs="Times New Roman"/>
      <w:b/>
      <w:bCs/>
      <w:iCs/>
      <w:sz w:val="24"/>
      <w:szCs w:val="28"/>
      <w:lang w:eastAsia="en-US"/>
    </w:rPr>
  </w:style>
  <w:style w:type="character" w:styleId="Hyperlink">
    <w:name w:val="Hyperlink"/>
    <w:unhideWhenUsed/>
    <w:rsid w:val="00D43C7D"/>
    <w:rPr>
      <w:color w:val="0000FF"/>
      <w:u w:val="single"/>
    </w:rPr>
  </w:style>
  <w:style w:type="paragraph" w:customStyle="1" w:styleId="PageHeading">
    <w:name w:val="Page Heading"/>
    <w:basedOn w:val="Normal"/>
    <w:next w:val="Normal"/>
    <w:rsid w:val="0090198E"/>
    <w:pPr>
      <w:pageBreakBefore/>
      <w:spacing w:before="480" w:after="280" w:line="240" w:lineRule="auto"/>
    </w:pPr>
    <w:rPr>
      <w:rFonts w:ascii="Arial" w:eastAsia="SimSun" w:hAnsi="Arial" w:cs="Arial"/>
      <w:sz w:val="44"/>
      <w:szCs w:val="44"/>
      <w:lang w:eastAsia="zh-CN"/>
    </w:rPr>
  </w:style>
  <w:style w:type="paragraph" w:styleId="Header">
    <w:name w:val="header"/>
    <w:basedOn w:val="Normal"/>
    <w:link w:val="HeaderChar"/>
    <w:uiPriority w:val="99"/>
    <w:unhideWhenUsed/>
    <w:rsid w:val="003A192D"/>
    <w:pPr>
      <w:tabs>
        <w:tab w:val="center" w:pos="4513"/>
        <w:tab w:val="right" w:pos="9026"/>
      </w:tabs>
      <w:spacing w:after="0" w:line="240" w:lineRule="auto"/>
    </w:pPr>
    <w:rPr>
      <w:lang w:val="x-none"/>
    </w:rPr>
  </w:style>
  <w:style w:type="character" w:customStyle="1" w:styleId="HeaderChar">
    <w:name w:val="Header Char"/>
    <w:link w:val="Header"/>
    <w:uiPriority w:val="99"/>
    <w:rsid w:val="003A192D"/>
    <w:rPr>
      <w:sz w:val="22"/>
      <w:szCs w:val="22"/>
      <w:lang w:eastAsia="en-US"/>
    </w:rPr>
  </w:style>
  <w:style w:type="paragraph" w:styleId="Footer">
    <w:name w:val="footer"/>
    <w:basedOn w:val="Normal"/>
    <w:link w:val="FooterChar"/>
    <w:uiPriority w:val="99"/>
    <w:unhideWhenUsed/>
    <w:rsid w:val="003A192D"/>
    <w:pPr>
      <w:tabs>
        <w:tab w:val="center" w:pos="4513"/>
        <w:tab w:val="right" w:pos="9026"/>
      </w:tabs>
      <w:spacing w:after="0" w:line="240" w:lineRule="auto"/>
    </w:pPr>
    <w:rPr>
      <w:lang w:val="x-none"/>
    </w:rPr>
  </w:style>
  <w:style w:type="character" w:customStyle="1" w:styleId="FooterChar">
    <w:name w:val="Footer Char"/>
    <w:link w:val="Footer"/>
    <w:uiPriority w:val="99"/>
    <w:rsid w:val="003A192D"/>
    <w:rPr>
      <w:sz w:val="22"/>
      <w:szCs w:val="22"/>
      <w:lang w:eastAsia="en-US"/>
    </w:rPr>
  </w:style>
  <w:style w:type="character" w:styleId="PageNumber">
    <w:name w:val="page number"/>
    <w:basedOn w:val="DefaultParagraphFont"/>
    <w:rsid w:val="009F49BB"/>
  </w:style>
  <w:style w:type="paragraph" w:styleId="BodyText">
    <w:name w:val="Body Text"/>
    <w:basedOn w:val="Normal"/>
    <w:link w:val="BodyTextChar"/>
    <w:rsid w:val="009F49BB"/>
    <w:pPr>
      <w:spacing w:after="220" w:line="180" w:lineRule="atLeast"/>
      <w:jc w:val="both"/>
    </w:pPr>
    <w:rPr>
      <w:rFonts w:ascii="Arial" w:eastAsia="Times New Roman" w:hAnsi="Arial"/>
      <w:spacing w:val="-5"/>
      <w:sz w:val="20"/>
      <w:szCs w:val="20"/>
      <w:lang w:val="x-none"/>
    </w:rPr>
  </w:style>
  <w:style w:type="character" w:customStyle="1" w:styleId="BodyTextChar">
    <w:name w:val="Body Text Char"/>
    <w:link w:val="BodyText"/>
    <w:rsid w:val="009F49BB"/>
    <w:rPr>
      <w:rFonts w:ascii="Arial" w:eastAsia="Times New Roman" w:hAnsi="Arial"/>
      <w:spacing w:val="-5"/>
      <w:lang w:eastAsia="en-US"/>
    </w:rPr>
  </w:style>
  <w:style w:type="paragraph" w:styleId="BodyText2">
    <w:name w:val="Body Text 2"/>
    <w:basedOn w:val="Normal"/>
    <w:link w:val="BodyText2Char"/>
    <w:rsid w:val="00893795"/>
    <w:pPr>
      <w:spacing w:after="120" w:line="480" w:lineRule="auto"/>
    </w:pPr>
    <w:rPr>
      <w:rFonts w:ascii="Arial" w:eastAsia="SimSun" w:hAnsi="Arial"/>
      <w:sz w:val="20"/>
      <w:szCs w:val="20"/>
      <w:lang w:val="x-none" w:eastAsia="zh-CN"/>
    </w:rPr>
  </w:style>
  <w:style w:type="character" w:customStyle="1" w:styleId="BodyText2Char">
    <w:name w:val="Body Text 2 Char"/>
    <w:link w:val="BodyText2"/>
    <w:rsid w:val="00893795"/>
    <w:rPr>
      <w:rFonts w:ascii="Arial" w:eastAsia="SimSun" w:hAnsi="Arial" w:cs="Arial"/>
      <w:lang w:eastAsia="zh-CN"/>
    </w:rPr>
  </w:style>
  <w:style w:type="table" w:styleId="TableGrid">
    <w:name w:val="Table Grid"/>
    <w:basedOn w:val="TableNormal"/>
    <w:uiPriority w:val="59"/>
    <w:rsid w:val="009E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344"/>
    <w:pPr>
      <w:spacing w:after="0" w:line="240" w:lineRule="auto"/>
    </w:pPr>
    <w:rPr>
      <w:sz w:val="20"/>
      <w:szCs w:val="20"/>
    </w:rPr>
  </w:style>
  <w:style w:type="character" w:customStyle="1" w:styleId="FootnoteTextChar">
    <w:name w:val="Footnote Text Char"/>
    <w:link w:val="FootnoteText"/>
    <w:uiPriority w:val="99"/>
    <w:semiHidden/>
    <w:rsid w:val="00171344"/>
    <w:rPr>
      <w:lang w:eastAsia="en-US"/>
    </w:rPr>
  </w:style>
  <w:style w:type="character" w:styleId="FootnoteReference">
    <w:name w:val="footnote reference"/>
    <w:uiPriority w:val="99"/>
    <w:semiHidden/>
    <w:unhideWhenUsed/>
    <w:rsid w:val="00171344"/>
    <w:rPr>
      <w:vertAlign w:val="superscript"/>
    </w:rPr>
  </w:style>
  <w:style w:type="paragraph" w:styleId="NoSpacing">
    <w:name w:val="No Spacing"/>
    <w:uiPriority w:val="1"/>
    <w:qFormat/>
    <w:rsid w:val="00171344"/>
    <w:rPr>
      <w:rFonts w:eastAsia="Times New Roman" w:cs="Arial"/>
      <w:bCs/>
      <w:sz w:val="22"/>
      <w:szCs w:val="22"/>
      <w:lang w:eastAsia="en-US"/>
    </w:rPr>
  </w:style>
  <w:style w:type="character" w:styleId="FollowedHyperlink">
    <w:name w:val="FollowedHyperlink"/>
    <w:uiPriority w:val="99"/>
    <w:semiHidden/>
    <w:unhideWhenUsed/>
    <w:rsid w:val="003D4A56"/>
    <w:rPr>
      <w:color w:val="954F72"/>
      <w:u w:val="single"/>
    </w:rPr>
  </w:style>
  <w:style w:type="paragraph" w:customStyle="1" w:styleId="paragraph">
    <w:name w:val="paragraph"/>
    <w:basedOn w:val="Normal"/>
    <w:rsid w:val="00AF6F9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rsid w:val="00AF6F94"/>
  </w:style>
  <w:style w:type="character" w:customStyle="1" w:styleId="eop">
    <w:name w:val="eop"/>
    <w:rsid w:val="00AF6F94"/>
  </w:style>
  <w:style w:type="character" w:styleId="UnresolvedMention">
    <w:name w:val="Unresolved Mention"/>
    <w:basedOn w:val="DefaultParagraphFont"/>
    <w:uiPriority w:val="99"/>
    <w:unhideWhenUsed/>
    <w:rsid w:val="005950EE"/>
    <w:rPr>
      <w:color w:val="605E5C"/>
      <w:shd w:val="clear" w:color="auto" w:fill="E1DFDD"/>
    </w:rPr>
  </w:style>
  <w:style w:type="character" w:styleId="Mention">
    <w:name w:val="Mention"/>
    <w:basedOn w:val="DefaultParagraphFont"/>
    <w:uiPriority w:val="99"/>
    <w:unhideWhenUsed/>
    <w:rsid w:val="005950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51756">
      <w:bodyDiv w:val="1"/>
      <w:marLeft w:val="0"/>
      <w:marRight w:val="0"/>
      <w:marTop w:val="0"/>
      <w:marBottom w:val="0"/>
      <w:divBdr>
        <w:top w:val="none" w:sz="0" w:space="0" w:color="auto"/>
        <w:left w:val="none" w:sz="0" w:space="0" w:color="auto"/>
        <w:bottom w:val="none" w:sz="0" w:space="0" w:color="auto"/>
        <w:right w:val="none" w:sz="0" w:space="0" w:color="auto"/>
      </w:divBdr>
      <w:divsChild>
        <w:div w:id="258680815">
          <w:marLeft w:val="0"/>
          <w:marRight w:val="0"/>
          <w:marTop w:val="0"/>
          <w:marBottom w:val="0"/>
          <w:divBdr>
            <w:top w:val="none" w:sz="0" w:space="0" w:color="auto"/>
            <w:left w:val="none" w:sz="0" w:space="0" w:color="auto"/>
            <w:bottom w:val="none" w:sz="0" w:space="0" w:color="auto"/>
            <w:right w:val="none" w:sz="0" w:space="0" w:color="auto"/>
          </w:divBdr>
        </w:div>
      </w:divsChild>
    </w:div>
    <w:div w:id="646857382">
      <w:bodyDiv w:val="1"/>
      <w:marLeft w:val="0"/>
      <w:marRight w:val="0"/>
      <w:marTop w:val="0"/>
      <w:marBottom w:val="0"/>
      <w:divBdr>
        <w:top w:val="none" w:sz="0" w:space="0" w:color="auto"/>
        <w:left w:val="none" w:sz="0" w:space="0" w:color="auto"/>
        <w:bottom w:val="none" w:sz="0" w:space="0" w:color="auto"/>
        <w:right w:val="none" w:sz="0" w:space="0" w:color="auto"/>
      </w:divBdr>
    </w:div>
    <w:div w:id="776631982">
      <w:bodyDiv w:val="1"/>
      <w:marLeft w:val="0"/>
      <w:marRight w:val="0"/>
      <w:marTop w:val="0"/>
      <w:marBottom w:val="0"/>
      <w:divBdr>
        <w:top w:val="none" w:sz="0" w:space="0" w:color="auto"/>
        <w:left w:val="none" w:sz="0" w:space="0" w:color="auto"/>
        <w:bottom w:val="none" w:sz="0" w:space="0" w:color="auto"/>
        <w:right w:val="none" w:sz="0" w:space="0" w:color="auto"/>
      </w:divBdr>
    </w:div>
    <w:div w:id="1388407916">
      <w:bodyDiv w:val="1"/>
      <w:marLeft w:val="0"/>
      <w:marRight w:val="0"/>
      <w:marTop w:val="0"/>
      <w:marBottom w:val="0"/>
      <w:divBdr>
        <w:top w:val="none" w:sz="0" w:space="0" w:color="auto"/>
        <w:left w:val="none" w:sz="0" w:space="0" w:color="auto"/>
        <w:bottom w:val="none" w:sz="0" w:space="0" w:color="auto"/>
        <w:right w:val="none" w:sz="0" w:space="0" w:color="auto"/>
      </w:divBdr>
      <w:divsChild>
        <w:div w:id="906382440">
          <w:marLeft w:val="0"/>
          <w:marRight w:val="0"/>
          <w:marTop w:val="0"/>
          <w:marBottom w:val="0"/>
          <w:divBdr>
            <w:top w:val="none" w:sz="0" w:space="0" w:color="auto"/>
            <w:left w:val="none" w:sz="0" w:space="0" w:color="auto"/>
            <w:bottom w:val="none" w:sz="0" w:space="0" w:color="auto"/>
            <w:right w:val="none" w:sz="0" w:space="0" w:color="auto"/>
          </w:divBdr>
          <w:divsChild>
            <w:div w:id="468284686">
              <w:marLeft w:val="0"/>
              <w:marRight w:val="0"/>
              <w:marTop w:val="30"/>
              <w:marBottom w:val="30"/>
              <w:divBdr>
                <w:top w:val="none" w:sz="0" w:space="0" w:color="auto"/>
                <w:left w:val="none" w:sz="0" w:space="0" w:color="auto"/>
                <w:bottom w:val="none" w:sz="0" w:space="0" w:color="auto"/>
                <w:right w:val="none" w:sz="0" w:space="0" w:color="auto"/>
              </w:divBdr>
              <w:divsChild>
                <w:div w:id="261844749">
                  <w:marLeft w:val="0"/>
                  <w:marRight w:val="0"/>
                  <w:marTop w:val="0"/>
                  <w:marBottom w:val="0"/>
                  <w:divBdr>
                    <w:top w:val="none" w:sz="0" w:space="0" w:color="auto"/>
                    <w:left w:val="none" w:sz="0" w:space="0" w:color="auto"/>
                    <w:bottom w:val="none" w:sz="0" w:space="0" w:color="auto"/>
                    <w:right w:val="none" w:sz="0" w:space="0" w:color="auto"/>
                  </w:divBdr>
                  <w:divsChild>
                    <w:div w:id="406537522">
                      <w:marLeft w:val="0"/>
                      <w:marRight w:val="0"/>
                      <w:marTop w:val="0"/>
                      <w:marBottom w:val="0"/>
                      <w:divBdr>
                        <w:top w:val="none" w:sz="0" w:space="0" w:color="auto"/>
                        <w:left w:val="none" w:sz="0" w:space="0" w:color="auto"/>
                        <w:bottom w:val="none" w:sz="0" w:space="0" w:color="auto"/>
                        <w:right w:val="none" w:sz="0" w:space="0" w:color="auto"/>
                      </w:divBdr>
                    </w:div>
                    <w:div w:id="664016231">
                      <w:marLeft w:val="0"/>
                      <w:marRight w:val="0"/>
                      <w:marTop w:val="0"/>
                      <w:marBottom w:val="0"/>
                      <w:divBdr>
                        <w:top w:val="none" w:sz="0" w:space="0" w:color="auto"/>
                        <w:left w:val="none" w:sz="0" w:space="0" w:color="auto"/>
                        <w:bottom w:val="none" w:sz="0" w:space="0" w:color="auto"/>
                        <w:right w:val="none" w:sz="0" w:space="0" w:color="auto"/>
                      </w:divBdr>
                    </w:div>
                  </w:divsChild>
                </w:div>
                <w:div w:id="690884383">
                  <w:marLeft w:val="0"/>
                  <w:marRight w:val="0"/>
                  <w:marTop w:val="0"/>
                  <w:marBottom w:val="0"/>
                  <w:divBdr>
                    <w:top w:val="none" w:sz="0" w:space="0" w:color="auto"/>
                    <w:left w:val="none" w:sz="0" w:space="0" w:color="auto"/>
                    <w:bottom w:val="none" w:sz="0" w:space="0" w:color="auto"/>
                    <w:right w:val="none" w:sz="0" w:space="0" w:color="auto"/>
                  </w:divBdr>
                  <w:divsChild>
                    <w:div w:id="348915533">
                      <w:marLeft w:val="0"/>
                      <w:marRight w:val="0"/>
                      <w:marTop w:val="0"/>
                      <w:marBottom w:val="0"/>
                      <w:divBdr>
                        <w:top w:val="none" w:sz="0" w:space="0" w:color="auto"/>
                        <w:left w:val="none" w:sz="0" w:space="0" w:color="auto"/>
                        <w:bottom w:val="none" w:sz="0" w:space="0" w:color="auto"/>
                        <w:right w:val="none" w:sz="0" w:space="0" w:color="auto"/>
                      </w:divBdr>
                    </w:div>
                  </w:divsChild>
                </w:div>
                <w:div w:id="1259409372">
                  <w:marLeft w:val="0"/>
                  <w:marRight w:val="0"/>
                  <w:marTop w:val="0"/>
                  <w:marBottom w:val="0"/>
                  <w:divBdr>
                    <w:top w:val="none" w:sz="0" w:space="0" w:color="auto"/>
                    <w:left w:val="none" w:sz="0" w:space="0" w:color="auto"/>
                    <w:bottom w:val="none" w:sz="0" w:space="0" w:color="auto"/>
                    <w:right w:val="none" w:sz="0" w:space="0" w:color="auto"/>
                  </w:divBdr>
                  <w:divsChild>
                    <w:div w:id="1798405726">
                      <w:marLeft w:val="0"/>
                      <w:marRight w:val="0"/>
                      <w:marTop w:val="0"/>
                      <w:marBottom w:val="0"/>
                      <w:divBdr>
                        <w:top w:val="none" w:sz="0" w:space="0" w:color="auto"/>
                        <w:left w:val="none" w:sz="0" w:space="0" w:color="auto"/>
                        <w:bottom w:val="none" w:sz="0" w:space="0" w:color="auto"/>
                        <w:right w:val="none" w:sz="0" w:space="0" w:color="auto"/>
                      </w:divBdr>
                    </w:div>
                    <w:div w:id="2003702193">
                      <w:marLeft w:val="0"/>
                      <w:marRight w:val="0"/>
                      <w:marTop w:val="0"/>
                      <w:marBottom w:val="0"/>
                      <w:divBdr>
                        <w:top w:val="none" w:sz="0" w:space="0" w:color="auto"/>
                        <w:left w:val="none" w:sz="0" w:space="0" w:color="auto"/>
                        <w:bottom w:val="none" w:sz="0" w:space="0" w:color="auto"/>
                        <w:right w:val="none" w:sz="0" w:space="0" w:color="auto"/>
                      </w:divBdr>
                    </w:div>
                  </w:divsChild>
                </w:div>
                <w:div w:id="1427849629">
                  <w:marLeft w:val="0"/>
                  <w:marRight w:val="0"/>
                  <w:marTop w:val="0"/>
                  <w:marBottom w:val="0"/>
                  <w:divBdr>
                    <w:top w:val="none" w:sz="0" w:space="0" w:color="auto"/>
                    <w:left w:val="none" w:sz="0" w:space="0" w:color="auto"/>
                    <w:bottom w:val="none" w:sz="0" w:space="0" w:color="auto"/>
                    <w:right w:val="none" w:sz="0" w:space="0" w:color="auto"/>
                  </w:divBdr>
                  <w:divsChild>
                    <w:div w:id="797068883">
                      <w:marLeft w:val="0"/>
                      <w:marRight w:val="0"/>
                      <w:marTop w:val="0"/>
                      <w:marBottom w:val="0"/>
                      <w:divBdr>
                        <w:top w:val="none" w:sz="0" w:space="0" w:color="auto"/>
                        <w:left w:val="none" w:sz="0" w:space="0" w:color="auto"/>
                        <w:bottom w:val="none" w:sz="0" w:space="0" w:color="auto"/>
                        <w:right w:val="none" w:sz="0" w:space="0" w:color="auto"/>
                      </w:divBdr>
                    </w:div>
                    <w:div w:id="1672944807">
                      <w:marLeft w:val="0"/>
                      <w:marRight w:val="0"/>
                      <w:marTop w:val="0"/>
                      <w:marBottom w:val="0"/>
                      <w:divBdr>
                        <w:top w:val="none" w:sz="0" w:space="0" w:color="auto"/>
                        <w:left w:val="none" w:sz="0" w:space="0" w:color="auto"/>
                        <w:bottom w:val="none" w:sz="0" w:space="0" w:color="auto"/>
                        <w:right w:val="none" w:sz="0" w:space="0" w:color="auto"/>
                      </w:divBdr>
                    </w:div>
                  </w:divsChild>
                </w:div>
                <w:div w:id="1550679838">
                  <w:marLeft w:val="0"/>
                  <w:marRight w:val="0"/>
                  <w:marTop w:val="0"/>
                  <w:marBottom w:val="0"/>
                  <w:divBdr>
                    <w:top w:val="none" w:sz="0" w:space="0" w:color="auto"/>
                    <w:left w:val="none" w:sz="0" w:space="0" w:color="auto"/>
                    <w:bottom w:val="none" w:sz="0" w:space="0" w:color="auto"/>
                    <w:right w:val="none" w:sz="0" w:space="0" w:color="auto"/>
                  </w:divBdr>
                  <w:divsChild>
                    <w:div w:id="837883991">
                      <w:marLeft w:val="0"/>
                      <w:marRight w:val="0"/>
                      <w:marTop w:val="0"/>
                      <w:marBottom w:val="0"/>
                      <w:divBdr>
                        <w:top w:val="none" w:sz="0" w:space="0" w:color="auto"/>
                        <w:left w:val="none" w:sz="0" w:space="0" w:color="auto"/>
                        <w:bottom w:val="none" w:sz="0" w:space="0" w:color="auto"/>
                        <w:right w:val="none" w:sz="0" w:space="0" w:color="auto"/>
                      </w:divBdr>
                    </w:div>
                  </w:divsChild>
                </w:div>
                <w:div w:id="1635064104">
                  <w:marLeft w:val="0"/>
                  <w:marRight w:val="0"/>
                  <w:marTop w:val="0"/>
                  <w:marBottom w:val="0"/>
                  <w:divBdr>
                    <w:top w:val="none" w:sz="0" w:space="0" w:color="auto"/>
                    <w:left w:val="none" w:sz="0" w:space="0" w:color="auto"/>
                    <w:bottom w:val="none" w:sz="0" w:space="0" w:color="auto"/>
                    <w:right w:val="none" w:sz="0" w:space="0" w:color="auto"/>
                  </w:divBdr>
                  <w:divsChild>
                    <w:div w:id="411977641">
                      <w:marLeft w:val="0"/>
                      <w:marRight w:val="0"/>
                      <w:marTop w:val="0"/>
                      <w:marBottom w:val="0"/>
                      <w:divBdr>
                        <w:top w:val="none" w:sz="0" w:space="0" w:color="auto"/>
                        <w:left w:val="none" w:sz="0" w:space="0" w:color="auto"/>
                        <w:bottom w:val="none" w:sz="0" w:space="0" w:color="auto"/>
                        <w:right w:val="none" w:sz="0" w:space="0" w:color="auto"/>
                      </w:divBdr>
                    </w:div>
                    <w:div w:id="790629646">
                      <w:marLeft w:val="0"/>
                      <w:marRight w:val="0"/>
                      <w:marTop w:val="0"/>
                      <w:marBottom w:val="0"/>
                      <w:divBdr>
                        <w:top w:val="none" w:sz="0" w:space="0" w:color="auto"/>
                        <w:left w:val="none" w:sz="0" w:space="0" w:color="auto"/>
                        <w:bottom w:val="none" w:sz="0" w:space="0" w:color="auto"/>
                        <w:right w:val="none" w:sz="0" w:space="0" w:color="auto"/>
                      </w:divBdr>
                    </w:div>
                  </w:divsChild>
                </w:div>
                <w:div w:id="1760252402">
                  <w:marLeft w:val="0"/>
                  <w:marRight w:val="0"/>
                  <w:marTop w:val="0"/>
                  <w:marBottom w:val="0"/>
                  <w:divBdr>
                    <w:top w:val="none" w:sz="0" w:space="0" w:color="auto"/>
                    <w:left w:val="none" w:sz="0" w:space="0" w:color="auto"/>
                    <w:bottom w:val="none" w:sz="0" w:space="0" w:color="auto"/>
                    <w:right w:val="none" w:sz="0" w:space="0" w:color="auto"/>
                  </w:divBdr>
                  <w:divsChild>
                    <w:div w:id="1798336499">
                      <w:marLeft w:val="0"/>
                      <w:marRight w:val="0"/>
                      <w:marTop w:val="0"/>
                      <w:marBottom w:val="0"/>
                      <w:divBdr>
                        <w:top w:val="none" w:sz="0" w:space="0" w:color="auto"/>
                        <w:left w:val="none" w:sz="0" w:space="0" w:color="auto"/>
                        <w:bottom w:val="none" w:sz="0" w:space="0" w:color="auto"/>
                        <w:right w:val="none" w:sz="0" w:space="0" w:color="auto"/>
                      </w:divBdr>
                    </w:div>
                  </w:divsChild>
                </w:div>
                <w:div w:id="1986081903">
                  <w:marLeft w:val="0"/>
                  <w:marRight w:val="0"/>
                  <w:marTop w:val="0"/>
                  <w:marBottom w:val="0"/>
                  <w:divBdr>
                    <w:top w:val="none" w:sz="0" w:space="0" w:color="auto"/>
                    <w:left w:val="none" w:sz="0" w:space="0" w:color="auto"/>
                    <w:bottom w:val="none" w:sz="0" w:space="0" w:color="auto"/>
                    <w:right w:val="none" w:sz="0" w:space="0" w:color="auto"/>
                  </w:divBdr>
                  <w:divsChild>
                    <w:div w:id="88894862">
                      <w:marLeft w:val="0"/>
                      <w:marRight w:val="0"/>
                      <w:marTop w:val="0"/>
                      <w:marBottom w:val="0"/>
                      <w:divBdr>
                        <w:top w:val="none" w:sz="0" w:space="0" w:color="auto"/>
                        <w:left w:val="none" w:sz="0" w:space="0" w:color="auto"/>
                        <w:bottom w:val="none" w:sz="0" w:space="0" w:color="auto"/>
                        <w:right w:val="none" w:sz="0" w:space="0" w:color="auto"/>
                      </w:divBdr>
                    </w:div>
                    <w:div w:id="14759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5341">
          <w:marLeft w:val="0"/>
          <w:marRight w:val="0"/>
          <w:marTop w:val="0"/>
          <w:marBottom w:val="0"/>
          <w:divBdr>
            <w:top w:val="none" w:sz="0" w:space="0" w:color="auto"/>
            <w:left w:val="none" w:sz="0" w:space="0" w:color="auto"/>
            <w:bottom w:val="none" w:sz="0" w:space="0" w:color="auto"/>
            <w:right w:val="none" w:sz="0" w:space="0" w:color="auto"/>
          </w:divBdr>
        </w:div>
        <w:div w:id="1656833009">
          <w:marLeft w:val="0"/>
          <w:marRight w:val="0"/>
          <w:marTop w:val="0"/>
          <w:marBottom w:val="0"/>
          <w:divBdr>
            <w:top w:val="none" w:sz="0" w:space="0" w:color="auto"/>
            <w:left w:val="none" w:sz="0" w:space="0" w:color="auto"/>
            <w:bottom w:val="none" w:sz="0" w:space="0" w:color="auto"/>
            <w:right w:val="none" w:sz="0" w:space="0" w:color="auto"/>
          </w:divBdr>
        </w:div>
      </w:divsChild>
    </w:div>
    <w:div w:id="1539389884">
      <w:bodyDiv w:val="1"/>
      <w:marLeft w:val="0"/>
      <w:marRight w:val="0"/>
      <w:marTop w:val="0"/>
      <w:marBottom w:val="0"/>
      <w:divBdr>
        <w:top w:val="none" w:sz="0" w:space="0" w:color="auto"/>
        <w:left w:val="none" w:sz="0" w:space="0" w:color="auto"/>
        <w:bottom w:val="none" w:sz="0" w:space="0" w:color="auto"/>
        <w:right w:val="none" w:sz="0" w:space="0" w:color="auto"/>
      </w:divBdr>
    </w:div>
    <w:div w:id="1630477862">
      <w:bodyDiv w:val="1"/>
      <w:marLeft w:val="0"/>
      <w:marRight w:val="0"/>
      <w:marTop w:val="0"/>
      <w:marBottom w:val="0"/>
      <w:divBdr>
        <w:top w:val="none" w:sz="0" w:space="0" w:color="auto"/>
        <w:left w:val="none" w:sz="0" w:space="0" w:color="auto"/>
        <w:bottom w:val="none" w:sz="0" w:space="0" w:color="auto"/>
        <w:right w:val="none" w:sz="0" w:space="0" w:color="auto"/>
      </w:divBdr>
    </w:div>
    <w:div w:id="20823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nd.org.uk/hubs/value-for-mone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thet.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69F10-C8E1-4BF1-97A0-8019C20F32AF}">
  <ds:schemaRefs>
    <ds:schemaRef ds:uri="http://schemas.openxmlformats.org/officeDocument/2006/bibliography"/>
  </ds:schemaRefs>
</ds:datastoreItem>
</file>

<file path=customXml/itemProps2.xml><?xml version="1.0" encoding="utf-8"?>
<ds:datastoreItem xmlns:ds="http://schemas.openxmlformats.org/officeDocument/2006/customXml" ds:itemID="{1CF7C7D0-F6DF-4C76-8978-84C3DF59D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8C0F3-80A6-4432-8140-F0DCEBB44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4150</Characters>
  <Application>Microsoft Office Word</Application>
  <DocSecurity>0</DocSecurity>
  <Lines>65</Lines>
  <Paragraphs>26</Paragraphs>
  <ScaleCrop>false</ScaleCrop>
  <Company>Your Company Name</Company>
  <LinksUpToDate>false</LinksUpToDate>
  <CharactersWithSpaces>4901</CharactersWithSpaces>
  <SharedDoc>false</SharedDoc>
  <HLinks>
    <vt:vector size="12" baseType="variant">
      <vt:variant>
        <vt:i4>393217</vt:i4>
      </vt:variant>
      <vt:variant>
        <vt:i4>3</vt:i4>
      </vt:variant>
      <vt:variant>
        <vt:i4>0</vt:i4>
      </vt:variant>
      <vt:variant>
        <vt:i4>5</vt:i4>
      </vt:variant>
      <vt:variant>
        <vt:lpwstr>https://www.bond.org.uk/hubs/value-for-money</vt:lpwstr>
      </vt:variant>
      <vt:variant>
        <vt:lpwstr/>
      </vt:variant>
      <vt:variant>
        <vt:i4>4456552</vt:i4>
      </vt:variant>
      <vt:variant>
        <vt:i4>0</vt:i4>
      </vt:variant>
      <vt:variant>
        <vt:i4>0</vt:i4>
      </vt:variant>
      <vt:variant>
        <vt:i4>5</vt:i4>
      </vt:variant>
      <vt:variant>
        <vt:lpwstr>mailto:grants@thet.org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Country Partnerships Grant Framework</dc:title>
  <dc:subject/>
  <dc:creator>Your User Name</dc:creator>
  <cp:keywords/>
  <cp:lastModifiedBy>Richard Skone-James</cp:lastModifiedBy>
  <cp:revision>2</cp:revision>
  <cp:lastPrinted>2011-07-24T07:30:00Z</cp:lastPrinted>
  <dcterms:created xsi:type="dcterms:W3CDTF">2020-09-30T15:11:00Z</dcterms:created>
  <dcterms:modified xsi:type="dcterms:W3CDTF">2020-09-30T15:11:00Z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